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71259" w:rsidR="008B06D9" w:rsidP="008B06D9" w:rsidRDefault="008B06D9" w14:paraId="7A452607" w14:textId="7787A56A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name="_Hlk99026805" w:id="0"/>
      <w:r w:rsidRPr="141E58B2" w:rsidR="008B06D9">
        <w:rPr>
          <w:rFonts w:ascii="Times New Roman" w:hAnsi="Times New Roman"/>
        </w:rPr>
        <w:t>3GPP TSG-RAN WG1 Meeting #109-e</w:t>
      </w:r>
      <w:r>
        <w:tab/>
      </w:r>
      <w:r w:rsidRPr="141E58B2" w:rsidR="008B06D9">
        <w:rPr>
          <w:rFonts w:ascii="Times New Roman" w:hAnsi="Times New Roman"/>
          <w:sz w:val="32"/>
          <w:szCs w:val="32"/>
        </w:rPr>
        <w:t>R1-</w:t>
      </w:r>
      <w:r w:rsidRPr="141E58B2" w:rsidR="008B06D9">
        <w:rPr>
          <w:rFonts w:ascii="Times New Roman" w:hAnsi="Times New Roman"/>
        </w:rPr>
        <w:t xml:space="preserve"> </w:t>
      </w:r>
      <w:r w:rsidRPr="141E58B2" w:rsidR="008B06D9">
        <w:rPr>
          <w:rFonts w:ascii="Times New Roman" w:hAnsi="Times New Roman"/>
          <w:sz w:val="32"/>
          <w:szCs w:val="32"/>
        </w:rPr>
        <w:t>2204840</w:t>
      </w:r>
    </w:p>
    <w:p w:rsidRPr="00B71259" w:rsidR="008B06D9" w:rsidP="008B06D9" w:rsidRDefault="008B06D9" w14:paraId="49D0C6E4" w14:textId="432AF784">
      <w:pPr>
        <w:pStyle w:val="3GPPHeader"/>
        <w:rPr>
          <w:rFonts w:ascii="Times New Roman" w:hAnsi="Times New Roman"/>
        </w:rPr>
      </w:pPr>
      <w:r w:rsidRPr="00B71259">
        <w:rPr>
          <w:rFonts w:ascii="Times New Roman" w:hAnsi="Times New Roman"/>
        </w:rPr>
        <w:t xml:space="preserve">e-Meeting, May </w:t>
      </w:r>
      <w:r w:rsidRPr="00B71259" w:rsidR="006D261C">
        <w:rPr>
          <w:rFonts w:ascii="Times New Roman" w:hAnsi="Times New Roman"/>
        </w:rPr>
        <w:t>9</w:t>
      </w:r>
      <w:r w:rsidRPr="00B71259" w:rsidR="006D261C">
        <w:rPr>
          <w:rFonts w:ascii="Times New Roman" w:hAnsi="Times New Roman"/>
          <w:vertAlign w:val="superscript"/>
        </w:rPr>
        <w:t>th</w:t>
      </w:r>
      <w:r w:rsidRPr="00B71259">
        <w:rPr>
          <w:rFonts w:ascii="Times New Roman" w:hAnsi="Times New Roman"/>
        </w:rPr>
        <w:t xml:space="preserve"> – 20</w:t>
      </w:r>
      <w:r w:rsidRPr="00B71259" w:rsidR="006D261C">
        <w:rPr>
          <w:rFonts w:ascii="Times New Roman" w:hAnsi="Times New Roman"/>
          <w:vertAlign w:val="superscript"/>
        </w:rPr>
        <w:t>th</w:t>
      </w:r>
      <w:r w:rsidRPr="00B71259">
        <w:rPr>
          <w:rFonts w:ascii="Times New Roman" w:hAnsi="Times New Roman"/>
        </w:rPr>
        <w:t>, 2022</w:t>
      </w:r>
    </w:p>
    <w:p w:rsidRPr="00B71259" w:rsidR="008B06D9" w:rsidP="008B06D9" w:rsidRDefault="008B06D9" w14:paraId="696AE57A" w14:textId="77777777">
      <w:pPr>
        <w:pStyle w:val="3GPPHeader"/>
        <w:rPr>
          <w:rFonts w:ascii="Times New Roman" w:hAnsi="Times New Roman"/>
        </w:rPr>
      </w:pPr>
    </w:p>
    <w:p w:rsidRPr="00B71259" w:rsidR="008B06D9" w:rsidP="008B06D9" w:rsidRDefault="008B06D9" w14:paraId="44F2728E" w14:textId="0DDD0B60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Agenda Item:</w:t>
      </w:r>
      <w:r w:rsidRPr="00B71259">
        <w:rPr>
          <w:rFonts w:ascii="Times New Roman" w:hAnsi="Times New Roman"/>
          <w:sz w:val="22"/>
        </w:rPr>
        <w:tab/>
      </w:r>
      <w:r w:rsidRPr="00B71259" w:rsidR="006D261C">
        <w:rPr>
          <w:rFonts w:ascii="Times New Roman" w:hAnsi="Times New Roman"/>
          <w:sz w:val="22"/>
        </w:rPr>
        <w:t>9</w:t>
      </w:r>
      <w:r w:rsidRPr="00B71259">
        <w:rPr>
          <w:rFonts w:ascii="Times New Roman" w:hAnsi="Times New Roman"/>
          <w:sz w:val="22"/>
        </w:rPr>
        <w:t>.</w:t>
      </w:r>
      <w:r w:rsidRPr="00B71259" w:rsidR="006D261C">
        <w:rPr>
          <w:rFonts w:ascii="Times New Roman" w:hAnsi="Times New Roman"/>
          <w:sz w:val="22"/>
        </w:rPr>
        <w:t>2</w:t>
      </w:r>
      <w:r w:rsidRPr="00B71259">
        <w:rPr>
          <w:rFonts w:ascii="Times New Roman" w:hAnsi="Times New Roman"/>
          <w:sz w:val="22"/>
        </w:rPr>
        <w:t>.</w:t>
      </w:r>
      <w:r w:rsidR="00BE08AB">
        <w:rPr>
          <w:rFonts w:ascii="Times New Roman" w:hAnsi="Times New Roman"/>
          <w:sz w:val="22"/>
        </w:rPr>
        <w:t>2.</w:t>
      </w:r>
      <w:r w:rsidRPr="00B71259" w:rsidR="006D261C">
        <w:rPr>
          <w:rFonts w:ascii="Times New Roman" w:hAnsi="Times New Roman"/>
          <w:sz w:val="22"/>
        </w:rPr>
        <w:t>1</w:t>
      </w:r>
    </w:p>
    <w:p w:rsidRPr="00B71259" w:rsidR="008B06D9" w:rsidP="008B06D9" w:rsidRDefault="008B06D9" w14:paraId="24218761" w14:textId="2ACD9B71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Source:</w:t>
      </w:r>
      <w:r w:rsidRPr="00B71259">
        <w:rPr>
          <w:rFonts w:ascii="Times New Roman" w:hAnsi="Times New Roman"/>
          <w:sz w:val="22"/>
        </w:rPr>
        <w:tab/>
      </w:r>
      <w:r w:rsidRPr="00B71259" w:rsidR="006D261C">
        <w:rPr>
          <w:rFonts w:ascii="Times New Roman" w:hAnsi="Times New Roman"/>
          <w:sz w:val="22"/>
        </w:rPr>
        <w:t>NVIDIA</w:t>
      </w:r>
    </w:p>
    <w:p w:rsidRPr="00B71259" w:rsidR="008B06D9" w:rsidP="008B06D9" w:rsidRDefault="008B06D9" w14:paraId="35536D41" w14:textId="1D799D62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Title:</w:t>
      </w:r>
      <w:r w:rsidRPr="00B71259">
        <w:rPr>
          <w:rFonts w:ascii="Times New Roman" w:hAnsi="Times New Roman"/>
          <w:sz w:val="22"/>
        </w:rPr>
        <w:tab/>
      </w:r>
      <w:r w:rsidRPr="00B71259" w:rsidR="006D261C">
        <w:rPr>
          <w:rFonts w:ascii="Times New Roman" w:hAnsi="Times New Roman"/>
          <w:sz w:val="22"/>
        </w:rPr>
        <w:t xml:space="preserve">On </w:t>
      </w:r>
      <w:r w:rsidR="00BE08AB">
        <w:rPr>
          <w:rFonts w:ascii="Times New Roman" w:hAnsi="Times New Roman"/>
          <w:sz w:val="22"/>
        </w:rPr>
        <w:t>evaluation assumptions</w:t>
      </w:r>
      <w:r w:rsidR="00484901">
        <w:rPr>
          <w:rFonts w:ascii="Times New Roman" w:hAnsi="Times New Roman"/>
          <w:sz w:val="22"/>
        </w:rPr>
        <w:t xml:space="preserve"> o</w:t>
      </w:r>
      <w:r w:rsidR="00DA5832">
        <w:rPr>
          <w:rFonts w:ascii="Times New Roman" w:hAnsi="Times New Roman"/>
          <w:sz w:val="22"/>
        </w:rPr>
        <w:t>f</w:t>
      </w:r>
      <w:r w:rsidR="00484901">
        <w:rPr>
          <w:rFonts w:ascii="Times New Roman" w:hAnsi="Times New Roman"/>
          <w:sz w:val="22"/>
        </w:rPr>
        <w:t xml:space="preserve"> AI and ML</w:t>
      </w:r>
      <w:r w:rsidR="00BE08AB">
        <w:rPr>
          <w:rFonts w:ascii="Times New Roman" w:hAnsi="Times New Roman"/>
          <w:sz w:val="22"/>
        </w:rPr>
        <w:t xml:space="preserve"> for CSI feedback enhancement</w:t>
      </w:r>
    </w:p>
    <w:p w:rsidRPr="00B71259" w:rsidR="008B06D9" w:rsidP="008B06D9" w:rsidRDefault="008B06D9" w14:paraId="5C93285C" w14:textId="7777777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Document for:</w:t>
      </w:r>
      <w:r w:rsidRPr="00B71259">
        <w:rPr>
          <w:rFonts w:ascii="Times New Roman" w:hAnsi="Times New Roman"/>
          <w:sz w:val="22"/>
        </w:rPr>
        <w:tab/>
      </w:r>
      <w:r w:rsidRPr="00B71259">
        <w:rPr>
          <w:rFonts w:ascii="Times New Roman" w:hAnsi="Times New Roman"/>
          <w:sz w:val="22"/>
        </w:rPr>
        <w:t>Discussion</w:t>
      </w:r>
    </w:p>
    <w:p w:rsidRPr="00BE08AB" w:rsidR="00BE08AB" w:rsidP="00BE08AB" w:rsidRDefault="008B06D9" w14:paraId="3FE3572A" w14:textId="1931EB4B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1</w:t>
      </w:r>
      <w:r w:rsidRPr="006D261C">
        <w:rPr>
          <w:rFonts w:ascii="Times New Roman" w:hAnsi="Times New Roman"/>
          <w:lang w:val="en-US"/>
        </w:rPr>
        <w:tab/>
      </w:r>
      <w:r w:rsidRPr="006D261C">
        <w:rPr>
          <w:rFonts w:ascii="Times New Roman" w:hAnsi="Times New Roman"/>
          <w:lang w:val="en-US"/>
        </w:rPr>
        <w:t>Introduction</w:t>
      </w:r>
    </w:p>
    <w:p w:rsidR="00BE08AB" w:rsidP="00BE08AB" w:rsidRDefault="00BE08AB" w14:paraId="1A3F554D" w14:textId="77777777">
      <w:p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Pr="00880D58">
        <w:rPr>
          <w:sz w:val="22"/>
          <w:szCs w:val="22"/>
        </w:rPr>
        <w:t>he</w:t>
      </w:r>
      <w:r>
        <w:rPr>
          <w:sz w:val="22"/>
          <w:szCs w:val="22"/>
        </w:rPr>
        <w:t xml:space="preserve"> approval of the Rel-18</w:t>
      </w:r>
      <w:r w:rsidRPr="00880D58">
        <w:rPr>
          <w:sz w:val="22"/>
          <w:szCs w:val="22"/>
        </w:rPr>
        <w:t xml:space="preserve"> work package mark</w:t>
      </w:r>
      <w:r>
        <w:rPr>
          <w:sz w:val="22"/>
          <w:szCs w:val="22"/>
        </w:rPr>
        <w:t>s</w:t>
      </w:r>
      <w:r w:rsidRPr="00880D58">
        <w:rPr>
          <w:sz w:val="22"/>
          <w:szCs w:val="22"/>
        </w:rPr>
        <w:t xml:space="preserve"> the start of 5G Advanced evolution. The package includes a study item on AI/ML for NR air interface, and the work item description can be found in </w:t>
      </w:r>
      <w:r w:rsidRPr="00880D58">
        <w:rPr>
          <w:sz w:val="22"/>
          <w:szCs w:val="22"/>
        </w:rPr>
        <w:fldChar w:fldCharType="begin"/>
      </w:r>
      <w:r w:rsidRPr="00880D58">
        <w:rPr>
          <w:sz w:val="22"/>
          <w:szCs w:val="22"/>
        </w:rPr>
        <w:instrText xml:space="preserve"> REF _Ref45286859 \r \h </w:instrText>
      </w:r>
      <w:r>
        <w:rPr>
          <w:sz w:val="22"/>
          <w:szCs w:val="22"/>
        </w:rPr>
        <w:instrText xml:space="preserve"> \* MERGEFORMAT </w:instrText>
      </w:r>
      <w:r w:rsidRPr="00880D58">
        <w:rPr>
          <w:sz w:val="22"/>
          <w:szCs w:val="22"/>
        </w:rPr>
      </w:r>
      <w:r w:rsidRPr="00880D58">
        <w:rPr>
          <w:sz w:val="22"/>
          <w:szCs w:val="22"/>
        </w:rPr>
        <w:fldChar w:fldCharType="separate"/>
      </w:r>
      <w:r w:rsidRPr="00880D58">
        <w:rPr>
          <w:sz w:val="22"/>
          <w:szCs w:val="22"/>
        </w:rPr>
        <w:t>[1]</w:t>
      </w:r>
      <w:r w:rsidRPr="00880D58">
        <w:rPr>
          <w:sz w:val="22"/>
          <w:szCs w:val="22"/>
        </w:rPr>
        <w:fldChar w:fldCharType="end"/>
      </w:r>
      <w:r w:rsidRPr="00880D58">
        <w:rPr>
          <w:sz w:val="22"/>
          <w:szCs w:val="22"/>
        </w:rPr>
        <w:t>.</w:t>
      </w:r>
    </w:p>
    <w:p w:rsidR="00BE08AB" w:rsidP="00BE08AB" w:rsidRDefault="00BE08AB" w14:paraId="0AB8280B" w14:textId="28C1947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initial use cases focused </w:t>
      </w:r>
      <w:r w:rsidR="00A6793C">
        <w:rPr>
          <w:sz w:val="22"/>
          <w:szCs w:val="22"/>
        </w:rPr>
        <w:t>in</w:t>
      </w:r>
      <w:r>
        <w:rPr>
          <w:sz w:val="22"/>
          <w:szCs w:val="22"/>
        </w:rPr>
        <w:t xml:space="preserve"> this study include:</w:t>
      </w:r>
    </w:p>
    <w:p w:rsidRPr="00880D58" w:rsidR="00BE08AB" w:rsidP="00BE08AB" w:rsidRDefault="009B72B6" w14:paraId="7D52AEAC" w14:textId="6A8CE551"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 w14:anchorId="2E7F7A19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style="width:468pt;height:7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white [3201]" strokeweight=".5pt" type="#_x0000_t202">
            <v:textbox style="mso-next-textbox:#_x0000_s2053">
              <w:txbxContent>
                <w:p w:rsidR="00BE08AB" w:rsidP="00BE08AB" w:rsidRDefault="00BE08AB" w14:paraId="3A464C9D" w14:textId="77777777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 w:rsidRPr="009C38B0">
                    <w:rPr>
                      <w:bCs/>
                    </w:rPr>
                    <w:t>CSI feedback enhancement, e.g., overhead reduction, improved accuracy</w:t>
                  </w:r>
                  <w:r>
                    <w:rPr>
                      <w:bCs/>
                    </w:rPr>
                    <w:t>, prediction [RAN1]</w:t>
                  </w:r>
                </w:p>
                <w:p w:rsidRPr="009C38B0" w:rsidR="00BE08AB" w:rsidP="00BE08AB" w:rsidRDefault="00BE08AB" w14:paraId="35F5E400" w14:textId="77777777">
                  <w:pPr>
                    <w:numPr>
                      <w:ilvl w:val="0"/>
                      <w:numId w:val="2"/>
                    </w:numPr>
                    <w:spacing w:after="0"/>
                    <w:rPr>
                      <w:rStyle w:val="normaltextrun"/>
                      <w:bCs/>
                    </w:rPr>
                  </w:pPr>
                  <w:r w:rsidRPr="009C38B0">
                    <w:rPr>
                      <w:bCs/>
                    </w:rPr>
                    <w:t xml:space="preserve">Beam management, e.g., </w:t>
                  </w:r>
                  <w:r w:rsidRPr="008D08E3">
                    <w:t>beam prediction in time,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 and/or </w:t>
                  </w:r>
                  <w:r w:rsidRPr="008D08E3">
                    <w:t>spatial domain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 for overhead and</w:t>
                  </w:r>
                  <w:r>
                    <w:rPr>
                      <w:rStyle w:val="normaltextrun"/>
                      <w:color w:val="000000"/>
                      <w:shd w:val="clear" w:color="auto" w:fill="FFFFFF"/>
                    </w:rPr>
                    <w:t xml:space="preserve"> 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latency reduction</w:t>
                  </w:r>
                  <w:r>
                    <w:rPr>
                      <w:rStyle w:val="normaltextrun"/>
                      <w:color w:val="000000"/>
                      <w:shd w:val="clear" w:color="auto" w:fill="FFFFFF"/>
                    </w:rPr>
                    <w:t>, beam selection accuracy improvement [RAN1]</w:t>
                  </w:r>
                </w:p>
                <w:p w:rsidRPr="00D714C9" w:rsidR="00BE08AB" w:rsidP="00BE08AB" w:rsidRDefault="00BE08AB" w14:paraId="353899FC" w14:textId="77777777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 w:rsidRPr="008D08E3">
                    <w:t>Positioning accuracy enhancements</w:t>
                  </w:r>
                  <w:r>
                    <w:t xml:space="preserve"> for different scenarios including, e.g.,</w:t>
                  </w:r>
                  <w:r w:rsidRPr="008D08E3">
                    <w:t xml:space="preserve"> </w:t>
                  </w:r>
                  <w:r>
                    <w:t>those with</w:t>
                  </w:r>
                  <w:r w:rsidRPr="00D714C9">
                    <w:rPr>
                      <w:rStyle w:val="normaltextrun"/>
                      <w:color w:val="000000"/>
                      <w:shd w:val="clear" w:color="auto" w:fill="FFFFFF"/>
                    </w:rPr>
                    <w:t> heavy</w:t>
                  </w:r>
                  <w:r>
                    <w:t xml:space="preserve"> </w:t>
                  </w:r>
                  <w:proofErr w:type="spellStart"/>
                  <w:r w:rsidRPr="008D08E3">
                    <w:t>NLOS</w:t>
                  </w:r>
                  <w:proofErr w:type="spellEnd"/>
                  <w:r w:rsidRPr="008D08E3">
                    <w:t xml:space="preserve"> </w:t>
                  </w:r>
                  <w:r w:rsidRPr="00D714C9">
                    <w:rPr>
                      <w:rStyle w:val="normaltextrun"/>
                      <w:color w:val="000000"/>
                      <w:shd w:val="clear" w:color="auto" w:fill="FFFFFF"/>
                    </w:rPr>
                    <w:t xml:space="preserve">conditions [RAN1] </w:t>
                  </w:r>
                </w:p>
                <w:p w:rsidRPr="00B07ED2" w:rsidR="00BE08AB" w:rsidP="00BE08AB" w:rsidRDefault="00BE08AB" w14:paraId="5778250C" w14:textId="77777777">
                  <w:pPr>
                    <w:spacing w:after="0"/>
                    <w:rPr>
                      <w:bCs/>
                    </w:rPr>
                  </w:pPr>
                </w:p>
              </w:txbxContent>
            </v:textbox>
            <w10:anchorlock/>
          </v:shape>
        </w:pict>
      </w:r>
    </w:p>
    <w:p w:rsidR="00BE08AB" w:rsidP="00BE08AB" w:rsidRDefault="00BE08AB" w14:paraId="55E4E2E5" w14:textId="77777777">
      <w:pPr>
        <w:jc w:val="both"/>
        <w:rPr>
          <w:sz w:val="22"/>
          <w:szCs w:val="22"/>
        </w:rPr>
      </w:pPr>
      <w:r>
        <w:rPr>
          <w:sz w:val="22"/>
          <w:szCs w:val="22"/>
        </w:rPr>
        <w:t>For the use cases under consideration, the study aims to e</w:t>
      </w:r>
      <w:r w:rsidRPr="00BE08AB">
        <w:rPr>
          <w:sz w:val="22"/>
          <w:szCs w:val="22"/>
        </w:rPr>
        <w:t>valuate performance benefits of AI/ML based algorithms:</w:t>
      </w:r>
    </w:p>
    <w:p w:rsidRPr="00880D58" w:rsidR="00BE08AB" w:rsidP="00BE08AB" w:rsidRDefault="009B72B6" w14:paraId="15311ED2" w14:textId="23C6FDB9"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 w14:anchorId="4AFB081B">
          <v:shape id="Text Box 1" style="width:468pt;height:22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2052" fillcolor="white [3201]" strokeweight=".5pt" type="#_x0000_t202">
            <v:textbox style="mso-next-textbox:#Text Box 1">
              <w:txbxContent>
                <w:p w:rsidR="006134E0" w:rsidP="006134E0" w:rsidRDefault="006134E0" w14:paraId="056F1406" w14:textId="77777777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 xml:space="preserve">Methodology based on statistical models (from TR 38.901 and TR 38.857 [positioning]), for link and system level simulations. </w:t>
                  </w:r>
                </w:p>
                <w:p w:rsidR="006134E0" w:rsidP="006134E0" w:rsidRDefault="006134E0" w14:paraId="115FDE7C" w14:textId="359F2F1F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Extensions of 3GPP evaluation methodology for better suitability to AI/ML based techniques should be considered as needed.</w:t>
                  </w:r>
                </w:p>
                <w:p w:rsidR="006134E0" w:rsidP="006134E0" w:rsidRDefault="006134E0" w14:paraId="25E6E648" w14:textId="37683E7A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Whether f</w:t>
                  </w:r>
                  <w:r w:rsidRPr="00470436">
                    <w:rPr>
                      <w:bCs/>
                    </w:rPr>
                    <w:t xml:space="preserve">ield data </w:t>
                  </w:r>
                  <w:r>
                    <w:rPr>
                      <w:bCs/>
                    </w:rPr>
                    <w:t xml:space="preserve">are optionally needed </w:t>
                  </w:r>
                  <w:r w:rsidRPr="00470436">
                    <w:rPr>
                      <w:bCs/>
                    </w:rPr>
                    <w:t>to further assess the performance and</w:t>
                  </w:r>
                  <w:r>
                    <w:rPr>
                      <w:bCs/>
                    </w:rPr>
                    <w:t xml:space="preserve"> </w:t>
                  </w:r>
                  <w:r w:rsidRPr="00470436">
                    <w:rPr>
                      <w:bCs/>
                    </w:rPr>
                    <w:t xml:space="preserve">robustness in real-world environments </w:t>
                  </w:r>
                  <w:r>
                    <w:rPr>
                      <w:bCs/>
                    </w:rPr>
                    <w:t xml:space="preserve">should be discussed as part of the study. </w:t>
                  </w:r>
                </w:p>
                <w:p w:rsidRPr="0021777B" w:rsidR="006134E0" w:rsidP="006134E0" w:rsidRDefault="006134E0" w14:paraId="261D2A94" w14:textId="49724814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 w:rsidRPr="0021777B">
                    <w:rPr>
                      <w:bCs/>
                    </w:rPr>
                    <w:t>Need for common</w:t>
                  </w:r>
                  <w:r>
                    <w:rPr>
                      <w:bCs/>
                    </w:rPr>
                    <w:t xml:space="preserve"> assumptions in</w:t>
                  </w:r>
                  <w:r w:rsidRPr="0021777B">
                    <w:rPr>
                      <w:bCs/>
                    </w:rPr>
                    <w:t xml:space="preserve"> dataset construction for training, validation and test for the</w:t>
                  </w:r>
                  <w:r>
                    <w:rPr>
                      <w:bCs/>
                    </w:rPr>
                    <w:t xml:space="preserve"> </w:t>
                  </w:r>
                  <w:r w:rsidRPr="0021777B">
                    <w:rPr>
                      <w:bCs/>
                    </w:rPr>
                    <w:t>selected use cases</w:t>
                  </w:r>
                  <w:r>
                    <w:rPr>
                      <w:bCs/>
                    </w:rPr>
                    <w:t>.</w:t>
                  </w:r>
                  <w:r w:rsidRPr="0021777B">
                    <w:rPr>
                      <w:bCs/>
                    </w:rPr>
                    <w:t xml:space="preserve"> </w:t>
                  </w:r>
                </w:p>
                <w:p w:rsidR="006134E0" w:rsidP="006134E0" w:rsidRDefault="006134E0" w14:paraId="47F7421D" w14:textId="0E9FFB51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Consider adequate model training strategy, collaboration levels and associated implications</w:t>
                  </w:r>
                </w:p>
                <w:p w:rsidR="006134E0" w:rsidP="006134E0" w:rsidRDefault="006134E0" w14:paraId="73B01DE9" w14:textId="77777777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Consider agreed-upon base AI model(s) for calibration</w:t>
                  </w:r>
                </w:p>
                <w:p w:rsidR="006134E0" w:rsidP="006134E0" w:rsidRDefault="006134E0" w14:paraId="46786982" w14:textId="0076DA00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AI model description and training methodology used for evaluation should be reported for information and cross-checking purposes</w:t>
                  </w:r>
                </w:p>
                <w:p w:rsidRPr="00BB4FD7" w:rsidR="006134E0" w:rsidP="006134E0" w:rsidRDefault="006134E0" w14:paraId="14746F6E" w14:textId="10BFCB75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KPIs</w:t>
                  </w:r>
                  <w:proofErr w:type="spellEnd"/>
                  <w:r>
                    <w:rPr>
                      <w:bCs/>
                    </w:rPr>
                    <w:t xml:space="preserve">: </w:t>
                  </w:r>
                  <w:r w:rsidRPr="0094576B">
                    <w:rPr>
                      <w:bCs/>
                    </w:rPr>
                    <w:t xml:space="preserve">Determine the common </w:t>
                  </w:r>
                  <w:proofErr w:type="spellStart"/>
                  <w:r w:rsidRPr="0094576B">
                    <w:rPr>
                      <w:bCs/>
                    </w:rPr>
                    <w:t>KPIs</w:t>
                  </w:r>
                  <w:proofErr w:type="spellEnd"/>
                  <w:r w:rsidRPr="0094576B">
                    <w:rPr>
                      <w:bCs/>
                    </w:rPr>
                    <w:t xml:space="preserve"> and corresponding requirements for the AI/ML operations.</w:t>
                  </w:r>
                  <w:r>
                    <w:rPr>
                      <w:bCs/>
                    </w:rPr>
                    <w:t xml:space="preserve"> </w:t>
                  </w:r>
                  <w:r w:rsidRPr="0094576B">
                    <w:rPr>
                      <w:bCs/>
                    </w:rPr>
                    <w:t xml:space="preserve">Determine the use-case specific </w:t>
                  </w:r>
                  <w:proofErr w:type="spellStart"/>
                  <w:r w:rsidRPr="0094576B">
                    <w:rPr>
                      <w:bCs/>
                    </w:rPr>
                    <w:t>KPIs</w:t>
                  </w:r>
                  <w:proofErr w:type="spellEnd"/>
                  <w:r w:rsidRPr="0094576B">
                    <w:rPr>
                      <w:bCs/>
                    </w:rPr>
                    <w:t xml:space="preserve"> and benchmarks of the selected use-cases.</w:t>
                  </w:r>
                </w:p>
                <w:p w:rsidR="006134E0" w:rsidP="006134E0" w:rsidRDefault="006134E0" w14:paraId="51E38236" w14:textId="27D5304E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Performance, inference latency and computational complexity of AI/ML based algorithms should be compared to that of a state-of-the-art baseline</w:t>
                  </w:r>
                </w:p>
                <w:p w:rsidR="006134E0" w:rsidP="006134E0" w:rsidRDefault="006134E0" w14:paraId="200734C0" w14:textId="0DEB5476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      </w:r>
                </w:p>
                <w:p w:rsidRPr="00B07ED2" w:rsidR="00BE08AB" w:rsidP="00BE08AB" w:rsidRDefault="00BE08AB" w14:paraId="6CE4DB68" w14:textId="77777777">
                  <w:pPr>
                    <w:spacing w:after="0"/>
                    <w:rPr>
                      <w:bCs/>
                    </w:rPr>
                  </w:pPr>
                </w:p>
              </w:txbxContent>
            </v:textbox>
            <w10:anchorlock/>
          </v:shape>
        </w:pict>
      </w:r>
    </w:p>
    <w:p w:rsidRPr="006134E0" w:rsidR="00BE08AB" w:rsidP="006134E0" w:rsidRDefault="00BE08AB" w14:paraId="29D36968" w14:textId="3468AF93">
      <w:pPr>
        <w:jc w:val="both"/>
        <w:rPr>
          <w:sz w:val="22"/>
          <w:szCs w:val="22"/>
        </w:rPr>
      </w:pPr>
      <w:r w:rsidRPr="00880D58">
        <w:rPr>
          <w:sz w:val="22"/>
          <w:szCs w:val="22"/>
        </w:rPr>
        <w:t xml:space="preserve">In this contribution, we discuss the </w:t>
      </w:r>
      <w:r w:rsidR="006134E0">
        <w:rPr>
          <w:sz w:val="22"/>
          <w:szCs w:val="22"/>
        </w:rPr>
        <w:t xml:space="preserve">evaluation assumptions </w:t>
      </w:r>
      <w:r w:rsidR="006E5F44">
        <w:rPr>
          <w:sz w:val="22"/>
          <w:szCs w:val="22"/>
        </w:rPr>
        <w:t>of AI/ML based algorithms for</w:t>
      </w:r>
      <w:r w:rsidR="006134E0">
        <w:rPr>
          <w:sz w:val="22"/>
          <w:szCs w:val="22"/>
        </w:rPr>
        <w:t xml:space="preserve"> CSI feedback enhancement</w:t>
      </w:r>
      <w:r w:rsidRPr="00880D58">
        <w:rPr>
          <w:sz w:val="22"/>
          <w:szCs w:val="22"/>
        </w:rPr>
        <w:t xml:space="preserve">. </w:t>
      </w:r>
    </w:p>
    <w:p w:rsidR="008B06D9" w:rsidP="008B06D9" w:rsidRDefault="008B06D9" w14:paraId="28ADA6A7" w14:textId="5F4C52FE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lastRenderedPageBreak/>
        <w:t>2</w:t>
      </w:r>
      <w:r w:rsidRPr="006D261C">
        <w:rPr>
          <w:rFonts w:ascii="Times New Roman" w:hAnsi="Times New Roman"/>
          <w:lang w:val="en-US"/>
        </w:rPr>
        <w:tab/>
      </w:r>
      <w:r w:rsidR="006134E0">
        <w:rPr>
          <w:rFonts w:ascii="Times New Roman" w:hAnsi="Times New Roman"/>
          <w:lang w:val="en-US"/>
        </w:rPr>
        <w:t>Methodology</w:t>
      </w:r>
    </w:p>
    <w:p w:rsidR="00F04E50" w:rsidP="00F04E50" w:rsidRDefault="00F04E50" w14:paraId="5BEA0CDB" w14:textId="2816235D">
      <w:pPr>
        <w:jc w:val="both"/>
        <w:rPr>
          <w:sz w:val="22"/>
          <w:szCs w:val="22"/>
        </w:rPr>
      </w:pPr>
      <w:r>
        <w:rPr>
          <w:sz w:val="22"/>
          <w:szCs w:val="22"/>
        </w:rPr>
        <w:t>There</w:t>
      </w:r>
      <w:r w:rsidR="003E5D70">
        <w:rPr>
          <w:sz w:val="22"/>
          <w:szCs w:val="22"/>
        </w:rPr>
        <w:t xml:space="preserve"> are different types of CSI feedback, such as CRI, RI, PMI, </w:t>
      </w:r>
      <w:proofErr w:type="spellStart"/>
      <w:r w:rsidR="003E5D70">
        <w:rPr>
          <w:sz w:val="22"/>
          <w:szCs w:val="22"/>
        </w:rPr>
        <w:t>CQI</w:t>
      </w:r>
      <w:proofErr w:type="spellEnd"/>
      <w:r w:rsidR="003E5D70">
        <w:rPr>
          <w:sz w:val="22"/>
          <w:szCs w:val="22"/>
        </w:rPr>
        <w:t xml:space="preserve">, </w:t>
      </w:r>
      <w:proofErr w:type="spellStart"/>
      <w:r w:rsidR="003E5D70">
        <w:rPr>
          <w:sz w:val="22"/>
          <w:szCs w:val="22"/>
        </w:rPr>
        <w:t>SSBRI</w:t>
      </w:r>
      <w:proofErr w:type="spellEnd"/>
      <w:r w:rsidR="003E5D70">
        <w:rPr>
          <w:sz w:val="22"/>
          <w:szCs w:val="22"/>
        </w:rPr>
        <w:t>, LI, L1-RSRP, L1-RSRQ. The first discussion point is which type(s) of CSI feedback should be considered for evaluation.</w:t>
      </w:r>
    </w:p>
    <w:p w:rsidRPr="00C65F47" w:rsidR="003E5D70" w:rsidP="00F04E50" w:rsidRDefault="00C65F47" w14:paraId="74577994" w14:textId="6F9F1CC1">
      <w:pPr>
        <w:jc w:val="both"/>
        <w:rPr>
          <w:b/>
          <w:bCs/>
          <w:sz w:val="22"/>
          <w:szCs w:val="22"/>
        </w:rPr>
      </w:pPr>
      <w:r w:rsidRPr="00C65F47">
        <w:rPr>
          <w:b/>
          <w:bCs/>
          <w:sz w:val="22"/>
          <w:szCs w:val="22"/>
        </w:rPr>
        <w:t xml:space="preserve">Proposal 1: Discuss which type(s) of CSI feedback (CRI, RI, PMI, </w:t>
      </w:r>
      <w:proofErr w:type="spellStart"/>
      <w:r w:rsidRPr="00C65F47">
        <w:rPr>
          <w:b/>
          <w:bCs/>
          <w:sz w:val="22"/>
          <w:szCs w:val="22"/>
        </w:rPr>
        <w:t>CQI</w:t>
      </w:r>
      <w:proofErr w:type="spellEnd"/>
      <w:r w:rsidRPr="00C65F47">
        <w:rPr>
          <w:b/>
          <w:bCs/>
          <w:sz w:val="22"/>
          <w:szCs w:val="22"/>
        </w:rPr>
        <w:t xml:space="preserve">, </w:t>
      </w:r>
      <w:proofErr w:type="spellStart"/>
      <w:r w:rsidRPr="00C65F47">
        <w:rPr>
          <w:b/>
          <w:bCs/>
          <w:sz w:val="22"/>
          <w:szCs w:val="22"/>
        </w:rPr>
        <w:t>SSBRI</w:t>
      </w:r>
      <w:proofErr w:type="spellEnd"/>
      <w:r w:rsidRPr="00C65F47">
        <w:rPr>
          <w:b/>
          <w:bCs/>
          <w:sz w:val="22"/>
          <w:szCs w:val="22"/>
        </w:rPr>
        <w:t>, LI, L1-RSRP, L1-RSRQ) should be considered for evaluation.</w:t>
      </w:r>
    </w:p>
    <w:p w:rsidR="00C65F47" w:rsidP="00F04E50" w:rsidRDefault="00C65F47" w14:paraId="461F05BC" w14:textId="10E8E735">
      <w:pPr>
        <w:jc w:val="both"/>
        <w:rPr>
          <w:sz w:val="22"/>
          <w:szCs w:val="22"/>
        </w:rPr>
      </w:pPr>
      <w:r w:rsidRPr="00C65F47">
        <w:rPr>
          <w:sz w:val="22"/>
          <w:szCs w:val="22"/>
        </w:rPr>
        <w:t xml:space="preserve">The Type II codebook in NR is designed mainly targeting multi-user MIMO operation. In multi-user MIMO operation, the number of data streams is typically larger than the number of receive antennas at UE. The </w:t>
      </w:r>
      <w:proofErr w:type="spellStart"/>
      <w:r w:rsidR="006E5F44">
        <w:rPr>
          <w:sz w:val="22"/>
          <w:szCs w:val="22"/>
        </w:rPr>
        <w:t>gNB</w:t>
      </w:r>
      <w:proofErr w:type="spellEnd"/>
      <w:r w:rsidRPr="00C65F47">
        <w:rPr>
          <w:sz w:val="22"/>
          <w:szCs w:val="22"/>
        </w:rPr>
        <w:t xml:space="preserve"> needs to apply transmit beamforming to suppress inter-UE interference, which motivates the higher-resolution Type II codebook for CSI feedback.</w:t>
      </w:r>
      <w:r>
        <w:rPr>
          <w:sz w:val="22"/>
          <w:szCs w:val="22"/>
        </w:rPr>
        <w:t xml:space="preserve"> The higher resolution comes with higher overhead in CSI feedback. </w:t>
      </w:r>
      <w:r w:rsidR="006E5F44">
        <w:rPr>
          <w:sz w:val="22"/>
          <w:szCs w:val="22"/>
        </w:rPr>
        <w:t xml:space="preserve">It is </w:t>
      </w:r>
      <w:r w:rsidR="00522B5C">
        <w:rPr>
          <w:sz w:val="22"/>
          <w:szCs w:val="22"/>
        </w:rPr>
        <w:t>relevant</w:t>
      </w:r>
      <w:r w:rsidR="006E5F44">
        <w:rPr>
          <w:sz w:val="22"/>
          <w:szCs w:val="22"/>
        </w:rPr>
        <w:t xml:space="preserve"> to study AI/ML based algorithms </w:t>
      </w:r>
      <w:r w:rsidR="00522B5C">
        <w:rPr>
          <w:sz w:val="22"/>
          <w:szCs w:val="22"/>
        </w:rPr>
        <w:t>for</w:t>
      </w:r>
      <w:r w:rsidR="006E5F44">
        <w:rPr>
          <w:sz w:val="22"/>
          <w:szCs w:val="22"/>
        </w:rPr>
        <w:t xml:space="preserve"> reduc</w:t>
      </w:r>
      <w:r w:rsidR="00522B5C">
        <w:rPr>
          <w:sz w:val="22"/>
          <w:szCs w:val="22"/>
        </w:rPr>
        <w:t>ing</w:t>
      </w:r>
      <w:r w:rsidR="006E5F44">
        <w:rPr>
          <w:sz w:val="22"/>
          <w:szCs w:val="22"/>
        </w:rPr>
        <w:t xml:space="preserve"> the overhead of </w:t>
      </w:r>
      <w:r w:rsidR="00522B5C">
        <w:rPr>
          <w:sz w:val="22"/>
          <w:szCs w:val="22"/>
        </w:rPr>
        <w:t>Type II codebook.</w:t>
      </w:r>
    </w:p>
    <w:p w:rsidR="00C65F47" w:rsidP="00F04E50" w:rsidRDefault="00C65F47" w14:paraId="02BB0687" w14:textId="758E3671">
      <w:pPr>
        <w:jc w:val="both"/>
        <w:rPr>
          <w:b/>
          <w:bCs/>
          <w:sz w:val="22"/>
          <w:szCs w:val="22"/>
        </w:rPr>
      </w:pPr>
      <w:r w:rsidRPr="00C65F4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C65F4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522B5C">
        <w:rPr>
          <w:b/>
          <w:bCs/>
          <w:sz w:val="22"/>
          <w:szCs w:val="22"/>
        </w:rPr>
        <w:t xml:space="preserve">AI/ML based algorithms for </w:t>
      </w:r>
      <w:r>
        <w:rPr>
          <w:b/>
          <w:bCs/>
          <w:sz w:val="22"/>
          <w:szCs w:val="22"/>
        </w:rPr>
        <w:t>CSI feedback enhancement for reducing Type II codebook overhead should be evaluated</w:t>
      </w:r>
      <w:r w:rsidRPr="00C65F47">
        <w:rPr>
          <w:b/>
          <w:bCs/>
          <w:sz w:val="22"/>
          <w:szCs w:val="22"/>
        </w:rPr>
        <w:t>.</w:t>
      </w:r>
    </w:p>
    <w:p w:rsidR="002A43DB" w:rsidP="00F12173" w:rsidRDefault="002A43DB" w14:paraId="733388A9" w14:textId="0B200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 evaluate AI/ML based algorithms for CSI feedback enhancement, datasets are needed. As </w:t>
      </w:r>
      <w:r w:rsidR="00F8775A">
        <w:rPr>
          <w:sz w:val="22"/>
          <w:szCs w:val="22"/>
        </w:rPr>
        <w:t xml:space="preserve">discussed in our companion contribution </w:t>
      </w:r>
      <w:r w:rsidR="00F8775A">
        <w:rPr>
          <w:sz w:val="22"/>
          <w:szCs w:val="22"/>
        </w:rPr>
        <w:fldChar w:fldCharType="begin"/>
      </w:r>
      <w:r w:rsidR="00F8775A">
        <w:rPr>
          <w:sz w:val="22"/>
          <w:szCs w:val="22"/>
        </w:rPr>
        <w:instrText xml:space="preserve"> REF _Ref99429169 \r \h </w:instrText>
      </w:r>
      <w:r w:rsidR="00F8775A">
        <w:rPr>
          <w:sz w:val="22"/>
          <w:szCs w:val="22"/>
        </w:rPr>
      </w:r>
      <w:r w:rsidR="00F8775A">
        <w:rPr>
          <w:sz w:val="22"/>
          <w:szCs w:val="22"/>
        </w:rPr>
        <w:fldChar w:fldCharType="separate"/>
      </w:r>
      <w:r w:rsidR="00F8775A">
        <w:rPr>
          <w:sz w:val="22"/>
          <w:szCs w:val="22"/>
        </w:rPr>
        <w:t>[2]</w:t>
      </w:r>
      <w:r w:rsidR="00F8775A">
        <w:rPr>
          <w:sz w:val="22"/>
          <w:szCs w:val="22"/>
        </w:rPr>
        <w:fldChar w:fldCharType="end"/>
      </w:r>
      <w:r w:rsidR="00F8775A">
        <w:rPr>
          <w:sz w:val="22"/>
          <w:szCs w:val="22"/>
        </w:rPr>
        <w:t>, both real data and synthetic data can be used to develop and evaluate AI/ML based algorithms.</w:t>
      </w:r>
    </w:p>
    <w:p w:rsidRPr="00AD0036" w:rsidR="00F8775A" w:rsidP="00F8775A" w:rsidRDefault="00F8775A" w14:paraId="72BF0D25" w14:textId="4C8F93FD">
      <w:pPr>
        <w:jc w:val="both"/>
        <w:rPr>
          <w:b/>
          <w:bCs/>
          <w:sz w:val="22"/>
          <w:szCs w:val="22"/>
        </w:rPr>
      </w:pPr>
      <w:r w:rsidRPr="00AD0036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AD0036">
        <w:rPr>
          <w:b/>
          <w:bCs/>
          <w:sz w:val="22"/>
          <w:szCs w:val="22"/>
        </w:rPr>
        <w:t>: Identifying existing sets of real data should be part of the</w:t>
      </w:r>
      <w:r>
        <w:rPr>
          <w:b/>
          <w:bCs/>
          <w:sz w:val="22"/>
          <w:szCs w:val="22"/>
        </w:rPr>
        <w:t xml:space="preserve"> evaluation work for CSI feedback enhancement</w:t>
      </w:r>
      <w:r w:rsidRPr="00AD0036">
        <w:rPr>
          <w:b/>
          <w:bCs/>
          <w:sz w:val="22"/>
          <w:szCs w:val="22"/>
        </w:rPr>
        <w:t>.</w:t>
      </w:r>
    </w:p>
    <w:p w:rsidRPr="009A2AD6" w:rsidR="00F8775A" w:rsidP="00F8775A" w:rsidRDefault="00F8775A" w14:paraId="266848D7" w14:textId="5EAB2D26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Pr="00E86628">
        <w:rPr>
          <w:b/>
          <w:bCs/>
          <w:sz w:val="22"/>
          <w:szCs w:val="22"/>
        </w:rPr>
        <w:t xml:space="preserve"> </w:t>
      </w:r>
      <w:r w:rsidR="002B4E66">
        <w:rPr>
          <w:b/>
          <w:bCs/>
          <w:sz w:val="22"/>
          <w:szCs w:val="22"/>
        </w:rPr>
        <w:t>4</w:t>
      </w:r>
      <w:r w:rsidRPr="00E8662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Companies are encouraged to contribute real data to </w:t>
      </w:r>
      <w:r w:rsidR="002B4E66">
        <w:rPr>
          <w:b/>
          <w:bCs/>
          <w:sz w:val="22"/>
          <w:szCs w:val="22"/>
        </w:rPr>
        <w:t xml:space="preserve">develop and evaluate AI/ML based algorithms </w:t>
      </w:r>
      <w:r>
        <w:rPr>
          <w:b/>
          <w:bCs/>
          <w:sz w:val="22"/>
          <w:szCs w:val="22"/>
        </w:rPr>
        <w:t>for CSI feedback</w:t>
      </w:r>
      <w:r w:rsidR="002B4E66">
        <w:rPr>
          <w:b/>
          <w:bCs/>
          <w:sz w:val="22"/>
          <w:szCs w:val="22"/>
        </w:rPr>
        <w:t xml:space="preserve"> enhancement</w:t>
      </w:r>
      <w:r>
        <w:rPr>
          <w:b/>
          <w:bCs/>
          <w:sz w:val="22"/>
          <w:szCs w:val="22"/>
        </w:rPr>
        <w:t>.</w:t>
      </w:r>
    </w:p>
    <w:p w:rsidRPr="00F8775A" w:rsidR="00F8775A" w:rsidP="00F12173" w:rsidRDefault="00F8775A" w14:paraId="677D2925" w14:textId="0B485E16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Pr="00E86628">
        <w:rPr>
          <w:b/>
          <w:bCs/>
          <w:sz w:val="22"/>
          <w:szCs w:val="22"/>
        </w:rPr>
        <w:t xml:space="preserve"> </w:t>
      </w:r>
      <w:r w:rsidR="002B4E66">
        <w:rPr>
          <w:b/>
          <w:bCs/>
          <w:sz w:val="22"/>
          <w:szCs w:val="22"/>
        </w:rPr>
        <w:t>5</w:t>
      </w:r>
      <w:r w:rsidRPr="00E8662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Use of</w:t>
      </w:r>
      <w:r w:rsidRPr="00AD003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synthetic</w:t>
      </w:r>
      <w:r w:rsidRPr="00AD0036">
        <w:rPr>
          <w:b/>
          <w:bCs/>
          <w:sz w:val="22"/>
          <w:szCs w:val="22"/>
        </w:rPr>
        <w:t xml:space="preserve"> data should be</w:t>
      </w:r>
      <w:r>
        <w:rPr>
          <w:b/>
          <w:bCs/>
          <w:sz w:val="22"/>
          <w:szCs w:val="22"/>
        </w:rPr>
        <w:t xml:space="preserve"> the baseline for</w:t>
      </w:r>
      <w:r w:rsidRPr="00AD0036">
        <w:rPr>
          <w:b/>
          <w:bCs/>
          <w:sz w:val="22"/>
          <w:szCs w:val="22"/>
        </w:rPr>
        <w:t xml:space="preserve"> </w:t>
      </w:r>
      <w:r w:rsidR="002B4E66">
        <w:rPr>
          <w:b/>
          <w:bCs/>
          <w:sz w:val="22"/>
          <w:szCs w:val="22"/>
        </w:rPr>
        <w:t>evaluating AI/ML based algorithms for CSI feedback enhancement</w:t>
      </w:r>
      <w:r w:rsidRPr="00AD0036">
        <w:rPr>
          <w:b/>
          <w:bCs/>
          <w:sz w:val="22"/>
          <w:szCs w:val="22"/>
        </w:rPr>
        <w:t>.</w:t>
      </w:r>
    </w:p>
    <w:p w:rsidRPr="00F12173" w:rsidR="00F12173" w:rsidP="00F12173" w:rsidRDefault="002B4E66" w14:paraId="4E133097" w14:textId="6477114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3GPP has well established simulation methodology, which can be used to generate synthetic data. </w:t>
      </w:r>
      <w:r w:rsidR="006B5E6A">
        <w:rPr>
          <w:sz w:val="22"/>
          <w:szCs w:val="22"/>
        </w:rPr>
        <w:t xml:space="preserve">CSI enhancement would be most valuable </w:t>
      </w:r>
      <w:r w:rsidR="009B4858">
        <w:rPr>
          <w:sz w:val="22"/>
          <w:szCs w:val="22"/>
        </w:rPr>
        <w:t xml:space="preserve">in the scenarios where there is </w:t>
      </w:r>
      <w:r w:rsidR="00F12173">
        <w:rPr>
          <w:sz w:val="22"/>
          <w:szCs w:val="22"/>
        </w:rPr>
        <w:t xml:space="preserve">high-capacity demand. Therefore, the evaluation could focus on </w:t>
      </w:r>
      <w:proofErr w:type="spellStart"/>
      <w:r w:rsidRPr="00F12173" w:rsidR="00F12173">
        <w:rPr>
          <w:sz w:val="22"/>
          <w:szCs w:val="22"/>
        </w:rPr>
        <w:t>UMi</w:t>
      </w:r>
      <w:proofErr w:type="spellEnd"/>
      <w:r w:rsidRPr="00F12173" w:rsidR="00F12173">
        <w:rPr>
          <w:sz w:val="22"/>
          <w:szCs w:val="22"/>
        </w:rPr>
        <w:t xml:space="preserve">-street canyon and </w:t>
      </w:r>
      <w:proofErr w:type="spellStart"/>
      <w:r w:rsidRPr="00F12173" w:rsidR="00F12173">
        <w:rPr>
          <w:sz w:val="22"/>
          <w:szCs w:val="22"/>
        </w:rPr>
        <w:t>U</w:t>
      </w:r>
      <w:r w:rsidR="00F12173">
        <w:rPr>
          <w:sz w:val="22"/>
          <w:szCs w:val="22"/>
        </w:rPr>
        <w:t>Ma</w:t>
      </w:r>
      <w:proofErr w:type="spellEnd"/>
      <w:r w:rsidR="00F12173">
        <w:rPr>
          <w:sz w:val="22"/>
          <w:szCs w:val="22"/>
        </w:rPr>
        <w:t xml:space="preserve"> scenarios, whose parameters are given in Table 7.2-1 in TR 38.901</w:t>
      </w:r>
      <w:r w:rsidR="002A43DB">
        <w:rPr>
          <w:sz w:val="22"/>
          <w:szCs w:val="22"/>
        </w:rPr>
        <w:t xml:space="preserve"> </w:t>
      </w:r>
      <w:r w:rsidR="002A43DB">
        <w:rPr>
          <w:sz w:val="22"/>
          <w:szCs w:val="22"/>
        </w:rPr>
        <w:fldChar w:fldCharType="begin"/>
      </w:r>
      <w:r w:rsidR="002A43DB">
        <w:rPr>
          <w:sz w:val="22"/>
          <w:szCs w:val="22"/>
        </w:rPr>
        <w:instrText xml:space="preserve"> REF _Ref99428746 \r \h </w:instrText>
      </w:r>
      <w:r w:rsidR="002A43DB">
        <w:rPr>
          <w:sz w:val="22"/>
          <w:szCs w:val="22"/>
        </w:rPr>
      </w:r>
      <w:r w:rsidR="002A43DB">
        <w:rPr>
          <w:sz w:val="22"/>
          <w:szCs w:val="22"/>
        </w:rPr>
        <w:fldChar w:fldCharType="separate"/>
      </w:r>
      <w:r w:rsidR="002A43DB">
        <w:rPr>
          <w:sz w:val="22"/>
          <w:szCs w:val="22"/>
        </w:rPr>
        <w:t>[3]</w:t>
      </w:r>
      <w:r w:rsidR="002A43DB">
        <w:rPr>
          <w:sz w:val="22"/>
          <w:szCs w:val="22"/>
        </w:rPr>
        <w:fldChar w:fldCharType="end"/>
      </w:r>
      <w:r w:rsidR="00F12173">
        <w:rPr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96"/>
        <w:gridCol w:w="1542"/>
        <w:gridCol w:w="3609"/>
        <w:gridCol w:w="3629"/>
      </w:tblGrid>
      <w:tr w:rsidRPr="002A43DB" w:rsidR="00F12173" w:rsidTr="001E7C57" w14:paraId="26D0AB96" w14:textId="77777777">
        <w:trPr>
          <w:jc w:val="center"/>
        </w:trPr>
        <w:tc>
          <w:tcPr>
            <w:tcW w:w="1960" w:type="dxa"/>
            <w:gridSpan w:val="2"/>
            <w:shd w:val="clear" w:color="auto" w:fill="D9D9D9"/>
            <w:vAlign w:val="center"/>
            <w:hideMark/>
          </w:tcPr>
          <w:p w:rsidRPr="002A43DB" w:rsidR="00F12173" w:rsidP="000E2624" w:rsidRDefault="00F12173" w14:paraId="513BE2C0" w14:textId="77777777">
            <w:pPr>
              <w:pStyle w:val="TAH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lang w:val="en-US" w:eastAsia="ko-KR"/>
              </w:rPr>
              <w:t>Parameters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Pr="002A43DB" w:rsidR="00F12173" w:rsidP="000E2624" w:rsidRDefault="00F12173" w14:paraId="0176CE0C" w14:textId="77777777">
            <w:pPr>
              <w:pStyle w:val="TAH"/>
              <w:rPr>
                <w:rFonts w:ascii="Times New Roman" w:hAnsi="Times New Roman"/>
                <w:szCs w:val="36"/>
                <w:lang w:val="en-US" w:eastAsia="ko-KR"/>
              </w:rPr>
            </w:pPr>
            <w:proofErr w:type="spellStart"/>
            <w:r w:rsidRPr="002A43DB">
              <w:rPr>
                <w:rFonts w:ascii="Times New Roman" w:hAnsi="Times New Roman"/>
                <w:lang w:val="en-US" w:eastAsia="ko-KR"/>
              </w:rPr>
              <w:t>UMi</w:t>
            </w:r>
            <w:proofErr w:type="spellEnd"/>
            <w:r w:rsidRPr="002A43DB">
              <w:rPr>
                <w:rFonts w:ascii="Times New Roman" w:hAnsi="Times New Roman"/>
                <w:lang w:val="en-US" w:eastAsia="ko-KR"/>
              </w:rPr>
              <w:t xml:space="preserve"> - street canyon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Pr="002A43DB" w:rsidR="00F12173" w:rsidP="000E2624" w:rsidRDefault="00F12173" w14:paraId="45CB6439" w14:textId="77777777">
            <w:pPr>
              <w:pStyle w:val="TAH"/>
              <w:rPr>
                <w:rFonts w:ascii="Times New Roman" w:hAnsi="Times New Roman"/>
                <w:szCs w:val="36"/>
                <w:lang w:val="en-US" w:eastAsia="ko-KR"/>
              </w:rPr>
            </w:pPr>
            <w:proofErr w:type="spellStart"/>
            <w:r w:rsidRPr="002A43DB">
              <w:rPr>
                <w:rFonts w:ascii="Times New Roman" w:hAnsi="Times New Roman"/>
                <w:lang w:val="en-US" w:eastAsia="ko-KR"/>
              </w:rPr>
              <w:t>UMa</w:t>
            </w:r>
            <w:proofErr w:type="spellEnd"/>
          </w:p>
        </w:tc>
      </w:tr>
      <w:tr w:rsidRPr="002A43DB" w:rsidR="00F12173" w:rsidTr="001E7C57" w14:paraId="4065B12F" w14:textId="77777777">
        <w:trPr>
          <w:jc w:val="center"/>
        </w:trPr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Pr="002A43DB" w:rsidR="00F12173" w:rsidP="000E2624" w:rsidRDefault="00F12173" w14:paraId="2E53665F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lang w:val="en-US" w:eastAsia="ko-KR"/>
              </w:rPr>
              <w:t>Cell layout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Pr="002A43DB" w:rsidR="00F12173" w:rsidP="000E2624" w:rsidRDefault="00F12173" w14:paraId="508B0BEC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lang w:val="en-US" w:eastAsia="ko-KR"/>
              </w:rPr>
              <w:t>Hexagonal grid, 19 micro sites, 3 sectors per site (</w:t>
            </w:r>
            <w:proofErr w:type="spellStart"/>
            <w:r w:rsidRPr="002A43DB">
              <w:rPr>
                <w:rFonts w:ascii="Times New Roman" w:hAnsi="Times New Roman"/>
                <w:lang w:val="en-US" w:eastAsia="ko-KR"/>
              </w:rPr>
              <w:t>ISD</w:t>
            </w:r>
            <w:proofErr w:type="spellEnd"/>
            <w:r w:rsidRPr="002A43DB">
              <w:rPr>
                <w:rFonts w:ascii="Times New Roman" w:hAnsi="Times New Roman"/>
                <w:lang w:val="en-US" w:eastAsia="ko-KR"/>
              </w:rPr>
              <w:t xml:space="preserve"> = 200m)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2A43DB" w:rsidR="00F12173" w:rsidP="000E2624" w:rsidRDefault="00F12173" w14:paraId="01554C88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szCs w:val="36"/>
                <w:lang w:val="en-US" w:eastAsia="ko-KR"/>
              </w:rPr>
              <w:t>Hexagonal grid, 19 macro sites, 3 sectors per site (</w:t>
            </w:r>
            <w:proofErr w:type="spellStart"/>
            <w:r w:rsidRPr="002A43DB">
              <w:rPr>
                <w:rFonts w:ascii="Times New Roman" w:hAnsi="Times New Roman"/>
                <w:szCs w:val="36"/>
                <w:lang w:val="en-US" w:eastAsia="ko-KR"/>
              </w:rPr>
              <w:t>ISD</w:t>
            </w:r>
            <w:proofErr w:type="spellEnd"/>
            <w:r w:rsidRPr="002A43DB">
              <w:rPr>
                <w:rFonts w:ascii="Times New Roman" w:hAnsi="Times New Roman"/>
                <w:szCs w:val="36"/>
                <w:lang w:val="en-US" w:eastAsia="ko-KR"/>
              </w:rPr>
              <w:t xml:space="preserve"> = 500m)</w:t>
            </w:r>
          </w:p>
        </w:tc>
      </w:tr>
      <w:tr w:rsidRPr="002A43DB" w:rsidR="00F12173" w:rsidTr="001E7C57" w14:paraId="5D5D4BF4" w14:textId="77777777">
        <w:trPr>
          <w:jc w:val="center"/>
        </w:trPr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Pr="002A43DB" w:rsidR="00F12173" w:rsidP="000E2624" w:rsidRDefault="00F12173" w14:paraId="184B1F43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lang w:eastAsia="ko-KR"/>
              </w:rPr>
              <w:t xml:space="preserve">BS antenna height </w:t>
            </w:r>
            <w:r w:rsidRPr="002A43DB">
              <w:rPr>
                <w:rFonts w:ascii="Times New Roman" w:hAnsi="Times New Roman"/>
                <w:position w:val="-12"/>
              </w:rPr>
              <w:object w:dxaOrig="360" w:dyaOrig="360" w14:anchorId="212C2921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7" style="width:19pt;height:19pt" o:ole="" type="#_x0000_t75">
                  <v:imagedata o:title="" r:id="rId11"/>
                </v:shape>
                <o:OLEObject Type="Embed" ProgID="Equation.3" ShapeID="_x0000_i1027" DrawAspect="Content" ObjectID="_1712722279" r:id="rId12"/>
              </w:objec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Pr="002A43DB" w:rsidR="00F12173" w:rsidP="000E2624" w:rsidRDefault="00F12173" w14:paraId="14FAFB59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lang w:val="en-US" w:eastAsia="ko-KR"/>
              </w:rPr>
              <w:t>10m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2A43DB" w:rsidR="00F12173" w:rsidP="000E2624" w:rsidRDefault="00F12173" w14:paraId="7B894D09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szCs w:val="36"/>
                <w:lang w:val="en-US" w:eastAsia="ko-KR"/>
              </w:rPr>
              <w:t>25m</w:t>
            </w:r>
          </w:p>
        </w:tc>
      </w:tr>
      <w:tr w:rsidRPr="002A43DB" w:rsidR="00F12173" w:rsidTr="001E7C57" w14:paraId="01D24E0A" w14:textId="77777777">
        <w:trPr>
          <w:jc w:val="center"/>
        </w:trPr>
        <w:tc>
          <w:tcPr>
            <w:tcW w:w="418" w:type="dxa"/>
            <w:vMerge w:val="restart"/>
            <w:shd w:val="clear" w:color="auto" w:fill="auto"/>
            <w:vAlign w:val="center"/>
          </w:tcPr>
          <w:p w:rsidRPr="002A43DB" w:rsidR="00F12173" w:rsidP="000E2624" w:rsidRDefault="00F12173" w14:paraId="5F37A8E1" w14:textId="77777777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2A43DB">
              <w:rPr>
                <w:rFonts w:ascii="Times New Roman" w:hAnsi="Times New Roman"/>
                <w:lang w:eastAsia="ko-KR"/>
              </w:rPr>
              <w:t>UT 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2A43DB" w:rsidR="00F12173" w:rsidP="000E2624" w:rsidRDefault="00F12173" w14:paraId="7556A663" w14:textId="77777777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2A43DB">
              <w:rPr>
                <w:rFonts w:ascii="Times New Roman" w:hAnsi="Times New Roman"/>
                <w:lang w:eastAsia="ko-KR"/>
              </w:rPr>
              <w:t>Outdoor/indoor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2A43DB" w:rsidR="00F12173" w:rsidP="000E2624" w:rsidRDefault="00F12173" w14:paraId="183A1E53" w14:textId="77777777">
            <w:pPr>
              <w:pStyle w:val="TAC"/>
              <w:jc w:val="left"/>
              <w:rPr>
                <w:rFonts w:ascii="Times New Roman" w:hAnsi="Times New Roman"/>
                <w:lang w:val="en-US" w:eastAsia="ko-KR"/>
              </w:rPr>
            </w:pPr>
            <w:r w:rsidRPr="002A43DB">
              <w:rPr>
                <w:rFonts w:ascii="Times New Roman" w:hAnsi="Times New Roman"/>
                <w:lang w:val="en-US" w:eastAsia="ko-KR"/>
              </w:rPr>
              <w:t>Outdoor and indoor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2A43DB" w:rsidR="00F12173" w:rsidP="000E2624" w:rsidRDefault="00F12173" w14:paraId="08AA2175" w14:textId="77777777">
            <w:pPr>
              <w:pStyle w:val="TAC"/>
              <w:jc w:val="left"/>
              <w:rPr>
                <w:rFonts w:ascii="Times New Roman" w:hAnsi="Times New Roman"/>
                <w:lang w:val="en-US" w:eastAsia="ko-KR"/>
              </w:rPr>
            </w:pPr>
            <w:r w:rsidRPr="002A43DB">
              <w:rPr>
                <w:rFonts w:ascii="Times New Roman" w:hAnsi="Times New Roman"/>
                <w:lang w:val="en-US" w:eastAsia="ko-KR"/>
              </w:rPr>
              <w:t>Outdoor and indoor</w:t>
            </w:r>
          </w:p>
        </w:tc>
      </w:tr>
      <w:tr w:rsidRPr="002A43DB" w:rsidR="00F12173" w:rsidTr="001E7C57" w14:paraId="0966C05C" w14:textId="77777777">
        <w:trPr>
          <w:jc w:val="center"/>
        </w:trPr>
        <w:tc>
          <w:tcPr>
            <w:tcW w:w="418" w:type="dxa"/>
            <w:vMerge/>
            <w:shd w:val="clear" w:color="auto" w:fill="auto"/>
            <w:vAlign w:val="center"/>
            <w:hideMark/>
          </w:tcPr>
          <w:p w:rsidRPr="002A43DB" w:rsidR="00F12173" w:rsidP="000E2624" w:rsidRDefault="00F12173" w14:paraId="7C088283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Pr="002A43DB" w:rsidR="00F12173" w:rsidP="000E2624" w:rsidRDefault="00F12173" w14:paraId="6D83D439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lang w:eastAsia="ko-KR"/>
              </w:rPr>
              <w:t>LOS/NLOS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Pr="002A43DB" w:rsidR="00F12173" w:rsidP="000E2624" w:rsidRDefault="00F12173" w14:paraId="7571908E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lang w:val="en-US" w:eastAsia="ko-KR"/>
              </w:rPr>
              <w:t>LOS and NLOS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Pr="002A43DB" w:rsidR="00F12173" w:rsidP="000E2624" w:rsidRDefault="00F12173" w14:paraId="20C38F8C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 w:eastAsia="Meiryo"/>
                <w:lang w:val="en-US" w:eastAsia="ko-KR"/>
              </w:rPr>
              <w:t>LOS and NLOS</w:t>
            </w:r>
          </w:p>
        </w:tc>
      </w:tr>
      <w:tr w:rsidRPr="002A43DB" w:rsidR="00F12173" w:rsidTr="001E7C57" w14:paraId="03AEACE4" w14:textId="77777777">
        <w:trPr>
          <w:jc w:val="center"/>
        </w:trPr>
        <w:tc>
          <w:tcPr>
            <w:tcW w:w="418" w:type="dxa"/>
            <w:vMerge/>
            <w:shd w:val="clear" w:color="auto" w:fill="auto"/>
            <w:vAlign w:val="center"/>
            <w:hideMark/>
          </w:tcPr>
          <w:p w:rsidRPr="002A43DB" w:rsidR="00F12173" w:rsidP="000E2624" w:rsidRDefault="00F12173" w14:paraId="45EE3C60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Pr="002A43DB" w:rsidR="00F12173" w:rsidP="000E2624" w:rsidRDefault="00F12173" w14:paraId="5F8EF621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lang w:eastAsia="ko-KR"/>
              </w:rPr>
              <w:t xml:space="preserve">Height </w:t>
            </w:r>
            <w:r w:rsidRPr="002A43DB">
              <w:rPr>
                <w:rFonts w:ascii="Times New Roman" w:hAnsi="Times New Roman"/>
                <w:position w:val="-12"/>
              </w:rPr>
              <w:object w:dxaOrig="380" w:dyaOrig="360" w14:anchorId="3632988D">
                <v:shape id="_x0000_i1028" style="width:19.5pt;height:19pt" o:ole="" type="#_x0000_t75">
                  <v:imagedata o:title="" r:id="rId13"/>
                </v:shape>
                <o:OLEObject Type="Embed" ProgID="Equation.3" ShapeID="_x0000_i1028" DrawAspect="Content" ObjectID="_1712722280" r:id="rId14"/>
              </w:objec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Pr="002A43DB" w:rsidR="00F12173" w:rsidP="000E2624" w:rsidRDefault="00F12173" w14:paraId="0A85463B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 w:eastAsia="Meiryo"/>
                <w:lang w:val="nl-NL" w:eastAsia="ko-KR"/>
              </w:rPr>
              <w:t>Same as 3D-UMi in TR36.873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2A43DB" w:rsidR="00F12173" w:rsidP="000E2624" w:rsidRDefault="00F12173" w14:paraId="35E3EAAD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 w:eastAsia="Meiryo"/>
                <w:lang w:val="nl-NL" w:eastAsia="ko-KR"/>
              </w:rPr>
              <w:t>Same as 3D-UMa in TR36.873</w:t>
            </w:r>
          </w:p>
        </w:tc>
      </w:tr>
      <w:tr w:rsidRPr="002A43DB" w:rsidR="00F12173" w:rsidTr="001E7C57" w14:paraId="47ACD87D" w14:textId="77777777">
        <w:trPr>
          <w:jc w:val="center"/>
        </w:trPr>
        <w:tc>
          <w:tcPr>
            <w:tcW w:w="1960" w:type="dxa"/>
            <w:gridSpan w:val="2"/>
            <w:shd w:val="clear" w:color="auto" w:fill="auto"/>
            <w:vAlign w:val="center"/>
          </w:tcPr>
          <w:p w:rsidRPr="002A43DB" w:rsidR="00F12173" w:rsidP="000E2624" w:rsidRDefault="00F12173" w14:paraId="5F2B6996" w14:textId="77777777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2A43DB">
              <w:rPr>
                <w:rFonts w:ascii="Times New Roman" w:hAnsi="Times New Roman"/>
                <w:lang w:eastAsia="ko-KR"/>
              </w:rPr>
              <w:t>Indoor UT ratio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2A43DB" w:rsidR="00F12173" w:rsidP="000E2624" w:rsidRDefault="00F12173" w14:paraId="1F7E99A1" w14:textId="77777777">
            <w:pPr>
              <w:pStyle w:val="TAC"/>
              <w:jc w:val="left"/>
              <w:rPr>
                <w:rFonts w:ascii="Times New Roman" w:hAnsi="Times New Roman"/>
                <w:lang w:val="en-US" w:eastAsia="ko-KR"/>
              </w:rPr>
            </w:pPr>
            <w:r w:rsidRPr="002A43DB">
              <w:rPr>
                <w:rFonts w:ascii="Times New Roman" w:hAnsi="Times New Roman"/>
                <w:lang w:val="en-US" w:eastAsia="ko-KR"/>
              </w:rPr>
              <w:t>80%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2A43DB" w:rsidR="00F12173" w:rsidP="000E2624" w:rsidRDefault="00F12173" w14:paraId="56D86BCF" w14:textId="77777777">
            <w:pPr>
              <w:pStyle w:val="TAC"/>
              <w:jc w:val="left"/>
              <w:rPr>
                <w:rFonts w:ascii="Times New Roman" w:hAnsi="Times New Roman"/>
                <w:lang w:val="en-US" w:eastAsia="ko-KR"/>
              </w:rPr>
            </w:pPr>
            <w:r w:rsidRPr="002A43DB">
              <w:rPr>
                <w:rFonts w:ascii="Times New Roman" w:hAnsi="Times New Roman"/>
                <w:lang w:val="en-US" w:eastAsia="ko-KR"/>
              </w:rPr>
              <w:t>80%</w:t>
            </w:r>
          </w:p>
        </w:tc>
      </w:tr>
      <w:tr w:rsidRPr="002A43DB" w:rsidR="00F12173" w:rsidTr="001E7C57" w14:paraId="7EDA741D" w14:textId="77777777">
        <w:trPr>
          <w:jc w:val="center"/>
        </w:trPr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Pr="002A43DB" w:rsidR="00F12173" w:rsidP="000E2624" w:rsidRDefault="00F12173" w14:paraId="4CFA09A7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lang w:eastAsia="ko-KR"/>
              </w:rPr>
              <w:t>UT mobility (horizontal plane only)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Pr="002A43DB" w:rsidR="00F12173" w:rsidP="000E2624" w:rsidRDefault="00F12173" w14:paraId="2F512821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lang w:val="en-US" w:eastAsia="ko-KR"/>
              </w:rPr>
              <w:t>3km/h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2A43DB" w:rsidR="00F12173" w:rsidP="000E2624" w:rsidRDefault="00F12173" w14:paraId="577D595F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szCs w:val="36"/>
                <w:lang w:val="en-US" w:eastAsia="ko-KR"/>
              </w:rPr>
              <w:t>3km/h</w:t>
            </w:r>
          </w:p>
        </w:tc>
      </w:tr>
      <w:tr w:rsidRPr="002A43DB" w:rsidR="00F12173" w:rsidTr="001E7C57" w14:paraId="0FE00164" w14:textId="77777777">
        <w:trPr>
          <w:jc w:val="center"/>
        </w:trPr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Pr="002A43DB" w:rsidR="00F12173" w:rsidP="000E2624" w:rsidRDefault="00F12173" w14:paraId="1DA57E3D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sv-SE" w:eastAsia="ko-KR"/>
              </w:rPr>
            </w:pPr>
            <w:r w:rsidRPr="002A43DB">
              <w:rPr>
                <w:rFonts w:ascii="Times New Roman" w:hAnsi="Times New Roman"/>
                <w:lang w:val="fr-FR" w:eastAsia="ko-KR"/>
              </w:rPr>
              <w:t>Min. BS - UT distance (2D)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Pr="002A43DB" w:rsidR="00F12173" w:rsidP="000E2624" w:rsidRDefault="00F12173" w14:paraId="70E8ADD1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lang w:val="en-US" w:eastAsia="ko-KR"/>
              </w:rPr>
              <w:t>10m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2A43DB" w:rsidR="00F12173" w:rsidP="000E2624" w:rsidRDefault="00F12173" w14:paraId="29612BF4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szCs w:val="36"/>
                <w:lang w:val="en-US" w:eastAsia="ko-KR"/>
              </w:rPr>
              <w:t>35m</w:t>
            </w:r>
          </w:p>
        </w:tc>
      </w:tr>
      <w:tr w:rsidRPr="002A43DB" w:rsidR="00F12173" w:rsidTr="001E7C57" w14:paraId="6311AD43" w14:textId="77777777">
        <w:trPr>
          <w:jc w:val="center"/>
        </w:trPr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Pr="002A43DB" w:rsidR="00F12173" w:rsidP="000E2624" w:rsidRDefault="00F12173" w14:paraId="1FA21353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lang w:val="en-US" w:eastAsia="ko-KR"/>
              </w:rPr>
              <w:t>UT distribution (horizontal)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2A43DB" w:rsidR="00F12173" w:rsidP="000E2624" w:rsidRDefault="00F12173" w14:paraId="27CC2142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szCs w:val="36"/>
                <w:lang w:val="en-US" w:eastAsia="ko-KR"/>
              </w:rPr>
              <w:t>Uniform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2A43DB" w:rsidR="00F12173" w:rsidP="000E2624" w:rsidRDefault="00F12173" w14:paraId="5D24AD1A" w14:textId="77777777">
            <w:pPr>
              <w:pStyle w:val="TAC"/>
              <w:jc w:val="left"/>
              <w:rPr>
                <w:rFonts w:ascii="Times New Roman" w:hAnsi="Times New Roman"/>
                <w:szCs w:val="36"/>
                <w:lang w:val="en-US" w:eastAsia="ko-KR"/>
              </w:rPr>
            </w:pPr>
            <w:r w:rsidRPr="002A43DB">
              <w:rPr>
                <w:rFonts w:ascii="Times New Roman" w:hAnsi="Times New Roman"/>
                <w:szCs w:val="36"/>
                <w:lang w:val="en-US" w:eastAsia="ko-KR"/>
              </w:rPr>
              <w:t>Uniform</w:t>
            </w:r>
          </w:p>
        </w:tc>
      </w:tr>
    </w:tbl>
    <w:p w:rsidR="00F12173" w:rsidP="00F12173" w:rsidRDefault="00F12173" w14:paraId="3830D5FB" w14:textId="084DA126">
      <w:pPr>
        <w:rPr>
          <w:b/>
          <w:kern w:val="2"/>
          <w:lang w:eastAsia="ko-KR"/>
        </w:rPr>
      </w:pPr>
    </w:p>
    <w:p w:rsidRPr="001F2C31" w:rsidR="002A43DB" w:rsidP="002A43DB" w:rsidRDefault="002A43DB" w14:paraId="05D8E303" w14:textId="028260C8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 xml:space="preserve">Proposal </w:t>
      </w:r>
      <w:r w:rsidRPr="001F2C31" w:rsidR="002B4E66">
        <w:rPr>
          <w:b/>
          <w:bCs/>
          <w:sz w:val="22"/>
          <w:szCs w:val="22"/>
        </w:rPr>
        <w:t>6</w:t>
      </w:r>
      <w:r w:rsidRPr="001F2C31">
        <w:rPr>
          <w:b/>
          <w:bCs/>
          <w:sz w:val="22"/>
          <w:szCs w:val="22"/>
        </w:rPr>
        <w:t>: The evaluation scenarios for CSI feedback enhancement include UMi-street canyon and UMa scenarios.</w:t>
      </w:r>
    </w:p>
    <w:p w:rsidRPr="001F2C31" w:rsidR="002B4E66" w:rsidP="002B4E66" w:rsidRDefault="002B4E66" w14:paraId="4C96628B" w14:textId="6EC0A419">
      <w:pPr>
        <w:jc w:val="both"/>
        <w:rPr>
          <w:bCs/>
          <w:kern w:val="2"/>
          <w:sz w:val="22"/>
          <w:szCs w:val="22"/>
          <w:lang w:eastAsia="ko-KR"/>
        </w:rPr>
      </w:pPr>
      <w:r w:rsidRPr="001F2C31">
        <w:rPr>
          <w:bCs/>
          <w:kern w:val="2"/>
          <w:sz w:val="22"/>
          <w:szCs w:val="22"/>
          <w:lang w:eastAsia="ko-KR"/>
        </w:rPr>
        <w:lastRenderedPageBreak/>
        <w:t xml:space="preserve">In general, the statistical models in TR 38.901 can be used as baseline for link and system evaluation of AI/ML based algorithms for CSI feedback enhancement. </w:t>
      </w:r>
      <w:r w:rsidRPr="001F2C31">
        <w:rPr>
          <w:sz w:val="22"/>
          <w:szCs w:val="22"/>
        </w:rPr>
        <w:t xml:space="preserve">However, additional simulation methodology for generating synthetic data, such as digital twins, </w:t>
      </w:r>
      <w:r w:rsidR="00522B5C">
        <w:rPr>
          <w:sz w:val="22"/>
          <w:szCs w:val="22"/>
        </w:rPr>
        <w:t>should</w:t>
      </w:r>
      <w:r w:rsidRPr="001F2C31">
        <w:rPr>
          <w:sz w:val="22"/>
          <w:szCs w:val="22"/>
        </w:rPr>
        <w:t xml:space="preserve"> be explored. A digital twin is a virtual representation — a true-to-reality simulation of physics and materials — of a real-world physical asset or system, which is continuously updated. Digital twins can help generate synthetic data that are closer to real-world data, compared to the traditional 3GPP simulation methodology</w:t>
      </w:r>
      <w:r w:rsidR="006E66E9">
        <w:rPr>
          <w:sz w:val="22"/>
          <w:szCs w:val="22"/>
        </w:rPr>
        <w:t xml:space="preserve"> based on statistical models</w:t>
      </w:r>
      <w:r w:rsidRPr="001F2C31">
        <w:rPr>
          <w:sz w:val="22"/>
          <w:szCs w:val="22"/>
        </w:rPr>
        <w:t>.</w:t>
      </w:r>
    </w:p>
    <w:p w:rsidRPr="001F2C31" w:rsidR="002B4E66" w:rsidP="002B4E66" w:rsidRDefault="002B4E66" w14:paraId="404F52FA" w14:textId="45F98516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 xml:space="preserve">Observation </w:t>
      </w:r>
      <w:r w:rsidRPr="001F2C31" w:rsidR="001F2C31">
        <w:rPr>
          <w:b/>
          <w:bCs/>
          <w:sz w:val="22"/>
          <w:szCs w:val="22"/>
        </w:rPr>
        <w:t>1</w:t>
      </w:r>
      <w:r w:rsidRPr="001F2C31">
        <w:rPr>
          <w:b/>
          <w:bCs/>
          <w:sz w:val="22"/>
          <w:szCs w:val="22"/>
        </w:rPr>
        <w:t xml:space="preserve">: </w:t>
      </w:r>
      <w:r w:rsidRPr="001F2C31" w:rsidR="001F2C31">
        <w:rPr>
          <w:b/>
          <w:bCs/>
          <w:kern w:val="2"/>
          <w:sz w:val="22"/>
          <w:szCs w:val="22"/>
          <w:lang w:eastAsia="ko-KR"/>
        </w:rPr>
        <w:t>The statistical models in TR 38.901 can be used as baseline for link and system evaluation of AI/ML based algorithms for CSI feedback enhancement</w:t>
      </w:r>
      <w:r w:rsidRPr="001F2C31">
        <w:rPr>
          <w:b/>
          <w:bCs/>
          <w:sz w:val="22"/>
          <w:szCs w:val="22"/>
        </w:rPr>
        <w:t>.</w:t>
      </w:r>
    </w:p>
    <w:p w:rsidRPr="001F2C31" w:rsidR="001F2C31" w:rsidP="002B4E66" w:rsidRDefault="001F2C31" w14:paraId="10737DBA" w14:textId="0A012B36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 xml:space="preserve">Proposal 7: </w:t>
      </w:r>
      <w:r>
        <w:rPr>
          <w:b/>
          <w:bCs/>
          <w:sz w:val="22"/>
          <w:szCs w:val="22"/>
        </w:rPr>
        <w:t xml:space="preserve">Use the </w:t>
      </w:r>
      <w:r w:rsidRPr="001F2C31">
        <w:rPr>
          <w:b/>
          <w:bCs/>
          <w:kern w:val="2"/>
          <w:sz w:val="22"/>
          <w:szCs w:val="22"/>
          <w:lang w:eastAsia="ko-KR"/>
        </w:rPr>
        <w:t xml:space="preserve">statistical models in TR 38.901 </w:t>
      </w:r>
      <w:r>
        <w:rPr>
          <w:b/>
          <w:bCs/>
          <w:kern w:val="2"/>
          <w:sz w:val="22"/>
          <w:szCs w:val="22"/>
          <w:lang w:eastAsia="ko-KR"/>
        </w:rPr>
        <w:t>as a starting point for the</w:t>
      </w:r>
      <w:r w:rsidRPr="001F2C31">
        <w:rPr>
          <w:b/>
          <w:bCs/>
          <w:kern w:val="2"/>
          <w:sz w:val="22"/>
          <w:szCs w:val="22"/>
          <w:lang w:eastAsia="ko-KR"/>
        </w:rPr>
        <w:t xml:space="preserve"> evaluation of AI/ML based algorithms for CSI feedback enhancement</w:t>
      </w:r>
      <w:r w:rsidRPr="001F2C31">
        <w:rPr>
          <w:b/>
          <w:bCs/>
          <w:sz w:val="22"/>
          <w:szCs w:val="22"/>
        </w:rPr>
        <w:t>.</w:t>
      </w:r>
    </w:p>
    <w:p w:rsidRPr="001F2C31" w:rsidR="002B4E66" w:rsidP="002B4E66" w:rsidRDefault="002B4E66" w14:paraId="3E2F0A8D" w14:textId="73B702F8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 xml:space="preserve">Proposal </w:t>
      </w:r>
      <w:r w:rsidRPr="001F2C31" w:rsidR="001F2C31">
        <w:rPr>
          <w:b/>
          <w:bCs/>
          <w:sz w:val="22"/>
          <w:szCs w:val="22"/>
        </w:rPr>
        <w:t>8</w:t>
      </w:r>
      <w:r w:rsidRPr="001F2C31">
        <w:rPr>
          <w:b/>
          <w:bCs/>
          <w:sz w:val="22"/>
          <w:szCs w:val="22"/>
        </w:rPr>
        <w:t xml:space="preserve">: Additional simulation methodology for generating synthetic data, such as digital twins, </w:t>
      </w:r>
      <w:r w:rsidR="006E66E9">
        <w:rPr>
          <w:b/>
          <w:bCs/>
          <w:sz w:val="22"/>
          <w:szCs w:val="22"/>
        </w:rPr>
        <w:t>should</w:t>
      </w:r>
      <w:r w:rsidRPr="001F2C31">
        <w:rPr>
          <w:b/>
          <w:bCs/>
          <w:sz w:val="22"/>
          <w:szCs w:val="22"/>
        </w:rPr>
        <w:t xml:space="preserve"> be explored </w:t>
      </w:r>
      <w:r w:rsidRPr="001F2C31" w:rsidR="001F2C31">
        <w:rPr>
          <w:b/>
          <w:bCs/>
          <w:sz w:val="22"/>
          <w:szCs w:val="22"/>
        </w:rPr>
        <w:t>for the development and evaluation of CSI feedback enhancement</w:t>
      </w:r>
      <w:r w:rsidRPr="001F2C31">
        <w:rPr>
          <w:b/>
          <w:bCs/>
          <w:sz w:val="22"/>
          <w:szCs w:val="22"/>
        </w:rPr>
        <w:t>.</w:t>
      </w:r>
    </w:p>
    <w:p w:rsidR="002B4E66" w:rsidP="005A6651" w:rsidRDefault="001F2C31" w14:paraId="7CCC81A4" w14:textId="1ADEC058">
      <w:pPr>
        <w:jc w:val="both"/>
        <w:rPr>
          <w:bCs/>
          <w:kern w:val="2"/>
          <w:sz w:val="22"/>
          <w:szCs w:val="22"/>
          <w:lang w:eastAsia="ko-KR"/>
        </w:rPr>
      </w:pPr>
      <w:r w:rsidRPr="005A6651">
        <w:rPr>
          <w:bCs/>
          <w:kern w:val="2"/>
          <w:sz w:val="22"/>
          <w:szCs w:val="22"/>
          <w:lang w:eastAsia="ko-KR"/>
        </w:rPr>
        <w:t>As the Rel-18 study on AI/ML for NR air interface is the first one in 3GPP that</w:t>
      </w:r>
      <w:r w:rsidRPr="005A6651" w:rsidR="005A6651">
        <w:rPr>
          <w:bCs/>
          <w:kern w:val="2"/>
          <w:sz w:val="22"/>
          <w:szCs w:val="22"/>
          <w:lang w:eastAsia="ko-KR"/>
        </w:rPr>
        <w:t xml:space="preserve"> </w:t>
      </w:r>
      <w:r w:rsidRPr="005A6651">
        <w:rPr>
          <w:bCs/>
          <w:kern w:val="2"/>
          <w:sz w:val="22"/>
          <w:szCs w:val="22"/>
          <w:lang w:eastAsia="ko-KR"/>
        </w:rPr>
        <w:t>explore</w:t>
      </w:r>
      <w:r w:rsidRPr="005A6651" w:rsidR="005A6651">
        <w:rPr>
          <w:bCs/>
          <w:kern w:val="2"/>
          <w:sz w:val="22"/>
          <w:szCs w:val="22"/>
          <w:lang w:eastAsia="ko-KR"/>
        </w:rPr>
        <w:t>s</w:t>
      </w:r>
      <w:r w:rsidRPr="005A6651">
        <w:rPr>
          <w:bCs/>
          <w:kern w:val="2"/>
          <w:sz w:val="22"/>
          <w:szCs w:val="22"/>
          <w:lang w:eastAsia="ko-KR"/>
        </w:rPr>
        <w:t xml:space="preserve"> the benefits of augmenting air interface with features enabling improved support of AI/ML based algorithms</w:t>
      </w:r>
      <w:r w:rsidRPr="005A6651" w:rsidR="005A6651">
        <w:rPr>
          <w:bCs/>
          <w:kern w:val="2"/>
          <w:sz w:val="22"/>
          <w:szCs w:val="22"/>
          <w:lang w:eastAsia="ko-KR"/>
        </w:rPr>
        <w:t xml:space="preserve">, </w:t>
      </w:r>
      <w:r w:rsidR="005A6651">
        <w:rPr>
          <w:bCs/>
          <w:kern w:val="2"/>
          <w:sz w:val="22"/>
          <w:szCs w:val="22"/>
          <w:lang w:eastAsia="ko-KR"/>
        </w:rPr>
        <w:t>it is important to calibrate evaluation results from different companies in order to facilitate drawing observations and making conclusions. To this end, it is beneficial to agree on</w:t>
      </w:r>
      <w:r w:rsidRPr="005A6651" w:rsidR="005A6651">
        <w:rPr>
          <w:bCs/>
          <w:kern w:val="2"/>
          <w:sz w:val="22"/>
          <w:szCs w:val="22"/>
          <w:lang w:eastAsia="ko-KR"/>
        </w:rPr>
        <w:t xml:space="preserve"> base</w:t>
      </w:r>
      <w:r w:rsidR="006E66E9">
        <w:rPr>
          <w:bCs/>
          <w:kern w:val="2"/>
          <w:sz w:val="22"/>
          <w:szCs w:val="22"/>
          <w:lang w:eastAsia="ko-KR"/>
        </w:rPr>
        <w:t>line</w:t>
      </w:r>
      <w:r w:rsidRPr="005A6651" w:rsidR="005A6651">
        <w:rPr>
          <w:bCs/>
          <w:kern w:val="2"/>
          <w:sz w:val="22"/>
          <w:szCs w:val="22"/>
          <w:lang w:eastAsia="ko-KR"/>
        </w:rPr>
        <w:t xml:space="preserve"> AI model(s) for calibration</w:t>
      </w:r>
      <w:r w:rsidR="005A6651">
        <w:rPr>
          <w:bCs/>
          <w:kern w:val="2"/>
          <w:sz w:val="22"/>
          <w:szCs w:val="22"/>
          <w:lang w:eastAsia="ko-KR"/>
        </w:rPr>
        <w:t>.</w:t>
      </w:r>
    </w:p>
    <w:p w:rsidR="006134E0" w:rsidP="005A6651" w:rsidRDefault="005A6651" w14:paraId="67BC074F" w14:textId="5309B252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9</w:t>
      </w:r>
      <w:r w:rsidRPr="001F2C31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Base</w:t>
      </w:r>
      <w:r w:rsidR="006E66E9">
        <w:rPr>
          <w:b/>
          <w:bCs/>
          <w:sz w:val="22"/>
          <w:szCs w:val="22"/>
        </w:rPr>
        <w:t>line</w:t>
      </w:r>
      <w:r>
        <w:rPr>
          <w:b/>
          <w:bCs/>
          <w:sz w:val="22"/>
          <w:szCs w:val="22"/>
        </w:rPr>
        <w:t xml:space="preserve"> AI model(s) should be identified for the purpose of calibration</w:t>
      </w:r>
      <w:r w:rsidR="00BA36CF">
        <w:rPr>
          <w:b/>
          <w:bCs/>
          <w:sz w:val="22"/>
          <w:szCs w:val="22"/>
        </w:rPr>
        <w:t xml:space="preserve"> </w:t>
      </w:r>
      <w:r w:rsidR="00F8317B">
        <w:rPr>
          <w:b/>
          <w:bCs/>
          <w:sz w:val="22"/>
          <w:szCs w:val="22"/>
        </w:rPr>
        <w:t xml:space="preserve">in the study of </w:t>
      </w:r>
      <w:r w:rsidRPr="001F2C31" w:rsidR="00F8317B">
        <w:rPr>
          <w:b/>
          <w:bCs/>
          <w:kern w:val="2"/>
          <w:sz w:val="22"/>
          <w:szCs w:val="22"/>
          <w:lang w:eastAsia="ko-KR"/>
        </w:rPr>
        <w:t>AI/ML based algorithms for CSI feedback enhancement</w:t>
      </w:r>
      <w:r w:rsidRPr="001F2C31" w:rsidR="00F8317B">
        <w:rPr>
          <w:b/>
          <w:bCs/>
          <w:sz w:val="22"/>
          <w:szCs w:val="22"/>
        </w:rPr>
        <w:t>.</w:t>
      </w:r>
    </w:p>
    <w:p w:rsidRPr="005A6651" w:rsidR="005A6651" w:rsidP="005A6651" w:rsidRDefault="005A6651" w14:paraId="5A7C026E" w14:textId="77777777">
      <w:pPr>
        <w:jc w:val="both"/>
        <w:rPr>
          <w:b/>
          <w:bCs/>
          <w:sz w:val="22"/>
          <w:szCs w:val="22"/>
        </w:rPr>
      </w:pPr>
    </w:p>
    <w:p w:rsidR="006134E0" w:rsidP="006134E0" w:rsidRDefault="006134E0" w14:paraId="3371528B" w14:textId="023730A6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</w:t>
      </w:r>
      <w:r w:rsidRPr="006D261C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>KPIs</w:t>
      </w:r>
    </w:p>
    <w:p w:rsidR="00F25FAC" w:rsidP="008B06D9" w:rsidRDefault="005A6651" w14:paraId="56411037" w14:textId="2D19C3F7">
      <w:pPr>
        <w:jc w:val="both"/>
        <w:rPr>
          <w:sz w:val="22"/>
          <w:szCs w:val="22"/>
        </w:rPr>
      </w:pPr>
      <w:r>
        <w:rPr>
          <w:sz w:val="22"/>
          <w:szCs w:val="22"/>
          <w:lang w:val="en-US" w:eastAsia="ja-JP"/>
        </w:rPr>
        <w:t xml:space="preserve">The study item description </w:t>
      </w:r>
      <w:r w:rsidR="005A303C">
        <w:rPr>
          <w:sz w:val="22"/>
          <w:szCs w:val="22"/>
          <w:lang w:val="en-US" w:eastAsia="ja-JP"/>
        </w:rPr>
        <w:t xml:space="preserve">lists many dimensions for KPIs, </w:t>
      </w:r>
      <w:r w:rsidRPr="005A303C" w:rsidR="005A303C">
        <w:rPr>
          <w:sz w:val="22"/>
          <w:szCs w:val="22"/>
          <w:lang w:val="en-US" w:eastAsia="ja-JP"/>
        </w:rPr>
        <w:t>including</w:t>
      </w:r>
      <w:r w:rsidR="005A303C">
        <w:rPr>
          <w:sz w:val="22"/>
          <w:szCs w:val="22"/>
          <w:lang w:val="en-US" w:eastAsia="ja-JP"/>
        </w:rPr>
        <w:t xml:space="preserve"> performance</w:t>
      </w:r>
      <w:r w:rsidRPr="005A303C" w:rsidR="005A303C">
        <w:rPr>
          <w:sz w:val="22"/>
          <w:szCs w:val="22"/>
        </w:rPr>
        <w:t>, inference latency</w:t>
      </w:r>
      <w:r w:rsidR="005A303C">
        <w:rPr>
          <w:sz w:val="22"/>
          <w:szCs w:val="22"/>
        </w:rPr>
        <w:t xml:space="preserve">, </w:t>
      </w:r>
      <w:r w:rsidRPr="005A303C" w:rsidR="005A303C">
        <w:rPr>
          <w:sz w:val="22"/>
          <w:szCs w:val="22"/>
        </w:rPr>
        <w:t>computational complexity</w:t>
      </w:r>
      <w:r w:rsidR="005A303C">
        <w:rPr>
          <w:sz w:val="22"/>
          <w:szCs w:val="22"/>
        </w:rPr>
        <w:t>, o</w:t>
      </w:r>
      <w:r w:rsidRPr="005A303C" w:rsidR="005A303C">
        <w:rPr>
          <w:sz w:val="22"/>
          <w:szCs w:val="22"/>
        </w:rPr>
        <w:t>verhead, power consumption, memory storage, hardware requirements</w:t>
      </w:r>
      <w:r w:rsidR="005A303C">
        <w:rPr>
          <w:sz w:val="22"/>
          <w:szCs w:val="22"/>
        </w:rPr>
        <w:t xml:space="preserve">, and </w:t>
      </w:r>
      <w:r w:rsidRPr="005A303C" w:rsidR="005A303C">
        <w:rPr>
          <w:sz w:val="22"/>
          <w:szCs w:val="22"/>
        </w:rPr>
        <w:t>generalization capability.</w:t>
      </w:r>
      <w:r w:rsidR="00F25FAC">
        <w:rPr>
          <w:sz w:val="22"/>
          <w:szCs w:val="22"/>
        </w:rPr>
        <w:t xml:space="preserve"> </w:t>
      </w:r>
    </w:p>
    <w:p w:rsidR="00E72FBC" w:rsidP="008B06D9" w:rsidRDefault="00F25FAC" w14:paraId="256D20C3" w14:textId="777777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Though it is beneficial to have a full characterization of the performance of AI/ML based algorithms </w:t>
      </w:r>
      <w:r w:rsidR="00E72FBC">
        <w:rPr>
          <w:sz w:val="22"/>
          <w:szCs w:val="22"/>
        </w:rPr>
        <w:t>for NR air interface</w:t>
      </w:r>
      <w:r>
        <w:rPr>
          <w:sz w:val="22"/>
          <w:szCs w:val="22"/>
        </w:rPr>
        <w:t>, it is important to focus on a few most important KPIs in the initial phase to understand the gains of AI/ML based algorithms.</w:t>
      </w:r>
      <w:r w:rsidR="00E72FBC">
        <w:rPr>
          <w:sz w:val="22"/>
          <w:szCs w:val="22"/>
        </w:rPr>
        <w:t xml:space="preserve"> </w:t>
      </w:r>
    </w:p>
    <w:p w:rsidR="00F25FAC" w:rsidP="008B06D9" w:rsidRDefault="00E72FBC" w14:paraId="7AAA8197" w14:textId="5BD108B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From CSI feedback enhancement perspective, the key requirement is to enable UE to feedback </w:t>
      </w:r>
      <w:r w:rsidRPr="00E72FBC">
        <w:rPr>
          <w:sz w:val="22"/>
          <w:szCs w:val="22"/>
        </w:rPr>
        <w:t xml:space="preserve">accurate CSI that captures the </w:t>
      </w:r>
      <w:r w:rsidRPr="00E72FBC" w:rsidR="00860AB1">
        <w:rPr>
          <w:sz w:val="22"/>
          <w:szCs w:val="22"/>
        </w:rPr>
        <w:t>fast-fading</w:t>
      </w:r>
      <w:r w:rsidRPr="00E72FBC">
        <w:rPr>
          <w:sz w:val="22"/>
          <w:szCs w:val="22"/>
        </w:rPr>
        <w:t xml:space="preserve"> properties of the channel</w:t>
      </w:r>
      <w:r>
        <w:rPr>
          <w:sz w:val="22"/>
          <w:szCs w:val="22"/>
        </w:rPr>
        <w:t xml:space="preserve"> with reduced feedback overhead</w:t>
      </w:r>
      <w:r w:rsidRPr="00E72FBC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E72FBC" w:rsidP="00E72FBC" w:rsidRDefault="00E72FBC" w14:paraId="1D76BC1F" w14:textId="1B7DCBA7">
      <w:pPr>
        <w:pStyle w:val="ListParagraph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CSI feedback overhead can be measured by </w:t>
      </w:r>
      <w:r w:rsidR="00860AB1">
        <w:rPr>
          <w:sz w:val="22"/>
          <w:szCs w:val="22"/>
        </w:rPr>
        <w:t>number of feedback bits.</w:t>
      </w:r>
    </w:p>
    <w:p w:rsidR="00860AB1" w:rsidP="00E72FBC" w:rsidRDefault="00860AB1" w14:paraId="43FA8236" w14:textId="46FD3E06">
      <w:pPr>
        <w:pStyle w:val="ListParagraph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The CSI feedback accuracy can be measured by comparing the decoded CSI to the ground-truth CSI.</w:t>
      </w:r>
    </w:p>
    <w:p w:rsidR="00860AB1" w:rsidP="00860AB1" w:rsidRDefault="00860AB1" w14:paraId="7363F83E" w14:textId="78E96C3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Besides, it is beneficial to evaluate the AI/ML based algorithms for CSI feedback enhancement in terms of </w:t>
      </w:r>
      <w:r w:rsidR="00D44C64">
        <w:rPr>
          <w:sz w:val="22"/>
          <w:szCs w:val="22"/>
        </w:rPr>
        <w:t>system throughput (</w:t>
      </w:r>
      <w:r w:rsidR="006E66E9">
        <w:rPr>
          <w:sz w:val="22"/>
          <w:szCs w:val="22"/>
        </w:rPr>
        <w:t xml:space="preserve">e.g., </w:t>
      </w:r>
      <w:r w:rsidR="00D44C64">
        <w:rPr>
          <w:sz w:val="22"/>
          <w:szCs w:val="22"/>
        </w:rPr>
        <w:t>average and 5-percentile</w:t>
      </w:r>
      <w:r w:rsidR="006E66E9">
        <w:rPr>
          <w:sz w:val="22"/>
          <w:szCs w:val="22"/>
        </w:rPr>
        <w:t xml:space="preserve"> throughput</w:t>
      </w:r>
      <w:r w:rsidR="00D44C64">
        <w:rPr>
          <w:sz w:val="22"/>
          <w:szCs w:val="22"/>
        </w:rPr>
        <w:t>) performance. Such evaluation would demonstrate how the reduced CSI feedback overhead and/or improved CSI feedback accuracy translate into system performance gains.</w:t>
      </w:r>
    </w:p>
    <w:p w:rsidR="009B72B6" w:rsidP="009B72B6" w:rsidRDefault="009B72B6" w14:paraId="60828CE0" w14:textId="777777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Also, many of the </w:t>
      </w:r>
      <w:proofErr w:type="spellStart"/>
      <w:r>
        <w:rPr>
          <w:sz w:val="22"/>
          <w:szCs w:val="22"/>
        </w:rPr>
        <w:t>KPIs</w:t>
      </w:r>
      <w:proofErr w:type="spellEnd"/>
      <w:r>
        <w:rPr>
          <w:sz w:val="22"/>
          <w:szCs w:val="22"/>
        </w:rPr>
        <w:t xml:space="preserve"> such as inference latency depend on the used computing platform (such as the GPU model). Therefore, it is important to report the </w:t>
      </w:r>
      <w:proofErr w:type="spellStart"/>
      <w:r>
        <w:rPr>
          <w:sz w:val="22"/>
          <w:szCs w:val="22"/>
        </w:rPr>
        <w:t>KPIs</w:t>
      </w:r>
      <w:proofErr w:type="spellEnd"/>
      <w:r>
        <w:rPr>
          <w:sz w:val="22"/>
          <w:szCs w:val="22"/>
        </w:rPr>
        <w:t xml:space="preserve"> together with the used computing platform (such as the GPU model).</w:t>
      </w:r>
    </w:p>
    <w:p w:rsidR="009B72B6" w:rsidP="00860AB1" w:rsidRDefault="009B72B6" w14:paraId="2DE90C1D" w14:textId="77777777">
      <w:pPr>
        <w:jc w:val="both"/>
        <w:rPr>
          <w:sz w:val="22"/>
          <w:szCs w:val="22"/>
        </w:rPr>
      </w:pPr>
    </w:p>
    <w:p w:rsidRPr="00D44C64" w:rsidR="00D44C64" w:rsidP="00D44C64" w:rsidRDefault="00D44C64" w14:paraId="49BC0FDD" w14:textId="584E1AEC">
      <w:pPr>
        <w:jc w:val="both"/>
        <w:rPr>
          <w:b/>
          <w:bCs/>
          <w:sz w:val="22"/>
          <w:szCs w:val="22"/>
        </w:rPr>
      </w:pPr>
      <w:r w:rsidRPr="00D44C64">
        <w:rPr>
          <w:b/>
          <w:bCs/>
          <w:sz w:val="22"/>
          <w:szCs w:val="22"/>
        </w:rPr>
        <w:t>Proposal 10: The CSI feedback overhead can be measured by number of feedback bits.</w:t>
      </w:r>
    </w:p>
    <w:p w:rsidRPr="00D44C64" w:rsidR="00D44C64" w:rsidP="00D44C64" w:rsidRDefault="00D44C64" w14:paraId="19EE5F08" w14:textId="286F0AC7">
      <w:pPr>
        <w:jc w:val="both"/>
        <w:rPr>
          <w:b/>
          <w:bCs/>
          <w:sz w:val="22"/>
          <w:szCs w:val="22"/>
        </w:rPr>
      </w:pPr>
      <w:r w:rsidRPr="00D44C64">
        <w:rPr>
          <w:b/>
          <w:bCs/>
          <w:sz w:val="22"/>
          <w:szCs w:val="22"/>
        </w:rPr>
        <w:t>Proposal 11: The CSI feedback accuracy can be measured by comparing the decoded CSI to the ground-truth CSI.</w:t>
      </w:r>
    </w:p>
    <w:p w:rsidR="00D363C7" w:rsidP="008B06D9" w:rsidRDefault="00D44C64" w14:paraId="50AFAC68" w14:textId="4F1EBF6B">
      <w:pPr>
        <w:jc w:val="both"/>
        <w:rPr>
          <w:b/>
          <w:bCs/>
          <w:sz w:val="22"/>
          <w:szCs w:val="22"/>
        </w:rPr>
      </w:pPr>
      <w:r w:rsidRPr="001E5DC1">
        <w:rPr>
          <w:b/>
          <w:bCs/>
          <w:sz w:val="22"/>
          <w:szCs w:val="22"/>
        </w:rPr>
        <w:t xml:space="preserve">Proposal 12: </w:t>
      </w:r>
      <w:r w:rsidRPr="001E5DC1" w:rsidR="001E5DC1">
        <w:rPr>
          <w:b/>
          <w:bCs/>
          <w:sz w:val="22"/>
          <w:szCs w:val="22"/>
        </w:rPr>
        <w:t>Evaluate system throughput (</w:t>
      </w:r>
      <w:r w:rsidR="00044A27">
        <w:rPr>
          <w:b/>
          <w:bCs/>
          <w:sz w:val="22"/>
          <w:szCs w:val="22"/>
        </w:rPr>
        <w:t xml:space="preserve">e.g., </w:t>
      </w:r>
      <w:r w:rsidRPr="001E5DC1" w:rsidR="001E5DC1">
        <w:rPr>
          <w:b/>
          <w:bCs/>
          <w:sz w:val="22"/>
          <w:szCs w:val="22"/>
        </w:rPr>
        <w:t>average and 5-percentile</w:t>
      </w:r>
      <w:r w:rsidR="00044A27">
        <w:rPr>
          <w:b/>
          <w:bCs/>
          <w:sz w:val="22"/>
          <w:szCs w:val="22"/>
        </w:rPr>
        <w:t xml:space="preserve"> throughput</w:t>
      </w:r>
      <w:r w:rsidRPr="001E5DC1" w:rsidR="001E5DC1">
        <w:rPr>
          <w:b/>
          <w:bCs/>
          <w:sz w:val="22"/>
          <w:szCs w:val="22"/>
        </w:rPr>
        <w:t>) performance to assess the system performance gains from the reduced CSI feedback overhead and/or improved CSI feedback accuracy.</w:t>
      </w:r>
    </w:p>
    <w:p w:rsidR="009B72B6" w:rsidP="008B06D9" w:rsidRDefault="009B72B6" w14:paraId="69A257B1" w14:textId="676F8288">
      <w:pPr>
        <w:jc w:val="both"/>
        <w:rPr>
          <w:b/>
          <w:bCs/>
          <w:sz w:val="22"/>
          <w:szCs w:val="22"/>
        </w:rPr>
      </w:pPr>
      <w:r w:rsidRPr="004F673D">
        <w:rPr>
          <w:b/>
          <w:bCs/>
          <w:sz w:val="22"/>
          <w:szCs w:val="22"/>
        </w:rPr>
        <w:t xml:space="preserve">Proposal 13: Provide information on the used computing platform (such as the GPU model) when reporting </w:t>
      </w:r>
      <w:proofErr w:type="spellStart"/>
      <w:r w:rsidRPr="004F673D">
        <w:rPr>
          <w:b/>
          <w:bCs/>
          <w:sz w:val="22"/>
          <w:szCs w:val="22"/>
        </w:rPr>
        <w:t>KPIs</w:t>
      </w:r>
      <w:proofErr w:type="spellEnd"/>
      <w:r w:rsidRPr="004F673D">
        <w:rPr>
          <w:b/>
          <w:bCs/>
          <w:sz w:val="22"/>
          <w:szCs w:val="22"/>
        </w:rPr>
        <w:t xml:space="preserve"> for AI/ML based CSI feedback enhancement.</w:t>
      </w:r>
    </w:p>
    <w:p w:rsidRPr="001E5DC1" w:rsidR="009B72B6" w:rsidP="008B06D9" w:rsidRDefault="009B72B6" w14:paraId="3BEF8BB9" w14:textId="77777777">
      <w:pPr>
        <w:jc w:val="both"/>
        <w:rPr>
          <w:b/>
          <w:bCs/>
          <w:sz w:val="22"/>
          <w:szCs w:val="22"/>
        </w:rPr>
      </w:pPr>
    </w:p>
    <w:p w:rsidRPr="006D261C" w:rsidR="008B06D9" w:rsidP="006D261C" w:rsidRDefault="006D261C" w14:paraId="38782BB8" w14:textId="6F060CF7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Conclusion</w:t>
      </w:r>
    </w:p>
    <w:p w:rsidRPr="006438A2" w:rsidR="00B71259" w:rsidP="00B71259" w:rsidRDefault="00B71259" w14:paraId="08D64A05" w14:textId="34B6C64F">
      <w:pPr>
        <w:jc w:val="both"/>
        <w:rPr>
          <w:sz w:val="22"/>
          <w:szCs w:val="22"/>
        </w:rPr>
      </w:pPr>
      <w:r w:rsidRPr="006438A2">
        <w:rPr>
          <w:sz w:val="22"/>
          <w:szCs w:val="22"/>
        </w:rPr>
        <w:t>In the previous sections, we discuss general aspects of AI/ML framework for NR air interface and make the following observations:</w:t>
      </w:r>
    </w:p>
    <w:p w:rsidRPr="001F2C31" w:rsidR="001E5DC1" w:rsidP="001E5DC1" w:rsidRDefault="001E5DC1" w14:paraId="063885F6" w14:textId="77777777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 xml:space="preserve">Observation 1: </w:t>
      </w:r>
      <w:r w:rsidRPr="001F2C31">
        <w:rPr>
          <w:b/>
          <w:bCs/>
          <w:kern w:val="2"/>
          <w:sz w:val="22"/>
          <w:szCs w:val="22"/>
          <w:lang w:eastAsia="ko-KR"/>
        </w:rPr>
        <w:t>The statistical models in TR 38.901 can be used as baseline for link and system evaluation of AI/ML based algorithms for CSI feedback enhancement</w:t>
      </w:r>
      <w:r w:rsidRPr="001F2C31">
        <w:rPr>
          <w:b/>
          <w:bCs/>
          <w:sz w:val="22"/>
          <w:szCs w:val="22"/>
        </w:rPr>
        <w:t>.</w:t>
      </w:r>
    </w:p>
    <w:p w:rsidRPr="006438A2" w:rsidR="00B71259" w:rsidP="00B71259" w:rsidRDefault="00B71259" w14:paraId="1FE24D80" w14:textId="77777777">
      <w:pPr>
        <w:pStyle w:val="BodyText"/>
        <w:rPr>
          <w:sz w:val="22"/>
          <w:szCs w:val="22"/>
        </w:rPr>
      </w:pPr>
      <w:r w:rsidRPr="006438A2">
        <w:rPr>
          <w:sz w:val="22"/>
          <w:szCs w:val="22"/>
        </w:rPr>
        <w:t>Based on the discussion in the previous sections we propose the following:</w:t>
      </w:r>
    </w:p>
    <w:p w:rsidRPr="00C65F47" w:rsidR="001E5DC1" w:rsidP="001E5DC1" w:rsidRDefault="001E5DC1" w14:paraId="23817424" w14:textId="77777777">
      <w:pPr>
        <w:jc w:val="both"/>
        <w:rPr>
          <w:b/>
          <w:bCs/>
          <w:sz w:val="22"/>
          <w:szCs w:val="22"/>
        </w:rPr>
      </w:pPr>
      <w:r w:rsidRPr="00C65F47">
        <w:rPr>
          <w:b/>
          <w:bCs/>
          <w:sz w:val="22"/>
          <w:szCs w:val="22"/>
        </w:rPr>
        <w:t>Proposal 1: Discuss which type(s) of CSI feedback (CRI, RI, PMI, CQI, SSBRI, LI, L1-RSRP, L1-RSRQ) should be considered for evaluation.</w:t>
      </w:r>
    </w:p>
    <w:p w:rsidR="00522B5C" w:rsidP="001E5DC1" w:rsidRDefault="00522B5C" w14:paraId="0100550A" w14:textId="35E8C734">
      <w:pPr>
        <w:jc w:val="both"/>
        <w:rPr>
          <w:b/>
          <w:bCs/>
          <w:sz w:val="22"/>
          <w:szCs w:val="22"/>
        </w:rPr>
      </w:pPr>
      <w:r w:rsidRPr="00C65F4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C65F4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AI/ML based algorithms for CSI feedback enhancement for reducing Type II codebook overhead should be evaluated</w:t>
      </w:r>
      <w:r w:rsidRPr="00C65F47">
        <w:rPr>
          <w:b/>
          <w:bCs/>
          <w:sz w:val="22"/>
          <w:szCs w:val="22"/>
        </w:rPr>
        <w:t>.</w:t>
      </w:r>
    </w:p>
    <w:p w:rsidRPr="00AD0036" w:rsidR="001E5DC1" w:rsidP="001E5DC1" w:rsidRDefault="001E5DC1" w14:paraId="31BB687B" w14:textId="77777777">
      <w:pPr>
        <w:jc w:val="both"/>
        <w:rPr>
          <w:b/>
          <w:bCs/>
          <w:sz w:val="22"/>
          <w:szCs w:val="22"/>
        </w:rPr>
      </w:pPr>
      <w:r w:rsidRPr="00AD0036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AD0036">
        <w:rPr>
          <w:b/>
          <w:bCs/>
          <w:sz w:val="22"/>
          <w:szCs w:val="22"/>
        </w:rPr>
        <w:t>: Identifying existing sets of real data should be part of the</w:t>
      </w:r>
      <w:r>
        <w:rPr>
          <w:b/>
          <w:bCs/>
          <w:sz w:val="22"/>
          <w:szCs w:val="22"/>
        </w:rPr>
        <w:t xml:space="preserve"> evaluation work for CSI feedback enhancement</w:t>
      </w:r>
      <w:r w:rsidRPr="00AD0036">
        <w:rPr>
          <w:b/>
          <w:bCs/>
          <w:sz w:val="22"/>
          <w:szCs w:val="22"/>
        </w:rPr>
        <w:t>.</w:t>
      </w:r>
    </w:p>
    <w:p w:rsidRPr="009A2AD6" w:rsidR="001E5DC1" w:rsidP="001E5DC1" w:rsidRDefault="001E5DC1" w14:paraId="7DA410D2" w14:textId="77777777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Pr="00E8662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4</w:t>
      </w:r>
      <w:r w:rsidRPr="00E8662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Companies are encouraged to contribute real data to develop and evaluate AI/ML based algorithms for CSI feedback enhancement.</w:t>
      </w:r>
    </w:p>
    <w:p w:rsidRPr="00F8775A" w:rsidR="001E5DC1" w:rsidP="001E5DC1" w:rsidRDefault="001E5DC1" w14:paraId="1A2635D6" w14:textId="77777777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Pr="00E8662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5</w:t>
      </w:r>
      <w:r w:rsidRPr="00E8662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Use of</w:t>
      </w:r>
      <w:r w:rsidRPr="00AD003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synthetic</w:t>
      </w:r>
      <w:r w:rsidRPr="00AD0036">
        <w:rPr>
          <w:b/>
          <w:bCs/>
          <w:sz w:val="22"/>
          <w:szCs w:val="22"/>
        </w:rPr>
        <w:t xml:space="preserve"> data should be</w:t>
      </w:r>
      <w:r>
        <w:rPr>
          <w:b/>
          <w:bCs/>
          <w:sz w:val="22"/>
          <w:szCs w:val="22"/>
        </w:rPr>
        <w:t xml:space="preserve"> the baseline for</w:t>
      </w:r>
      <w:r w:rsidRPr="00AD003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evaluating AI/ML based algorithms for CSI feedback enhancement</w:t>
      </w:r>
      <w:r w:rsidRPr="00AD0036">
        <w:rPr>
          <w:b/>
          <w:bCs/>
          <w:sz w:val="22"/>
          <w:szCs w:val="22"/>
        </w:rPr>
        <w:t>.</w:t>
      </w:r>
    </w:p>
    <w:p w:rsidRPr="001F2C31" w:rsidR="001E5DC1" w:rsidP="001E5DC1" w:rsidRDefault="001E5DC1" w14:paraId="6AF33EC4" w14:textId="77777777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>Proposal 6: The evaluation scenarios for CSI feedback enhancement include UMi-street canyon and UMa scenarios.</w:t>
      </w:r>
    </w:p>
    <w:p w:rsidRPr="001F2C31" w:rsidR="001E5DC1" w:rsidP="001E5DC1" w:rsidRDefault="001E5DC1" w14:paraId="157B1490" w14:textId="77777777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 xml:space="preserve">Proposal 7: </w:t>
      </w:r>
      <w:r>
        <w:rPr>
          <w:b/>
          <w:bCs/>
          <w:sz w:val="22"/>
          <w:szCs w:val="22"/>
        </w:rPr>
        <w:t xml:space="preserve">Use the </w:t>
      </w:r>
      <w:r w:rsidRPr="001F2C31">
        <w:rPr>
          <w:b/>
          <w:bCs/>
          <w:kern w:val="2"/>
          <w:sz w:val="22"/>
          <w:szCs w:val="22"/>
          <w:lang w:eastAsia="ko-KR"/>
        </w:rPr>
        <w:t xml:space="preserve">statistical models in TR 38.901 </w:t>
      </w:r>
      <w:r>
        <w:rPr>
          <w:b/>
          <w:bCs/>
          <w:kern w:val="2"/>
          <w:sz w:val="22"/>
          <w:szCs w:val="22"/>
          <w:lang w:eastAsia="ko-KR"/>
        </w:rPr>
        <w:t>as a starting point for the</w:t>
      </w:r>
      <w:r w:rsidRPr="001F2C31">
        <w:rPr>
          <w:b/>
          <w:bCs/>
          <w:kern w:val="2"/>
          <w:sz w:val="22"/>
          <w:szCs w:val="22"/>
          <w:lang w:eastAsia="ko-KR"/>
        </w:rPr>
        <w:t xml:space="preserve"> evaluation of AI/ML based algorithms for CSI feedback enhancement</w:t>
      </w:r>
      <w:r w:rsidRPr="001F2C31">
        <w:rPr>
          <w:b/>
          <w:bCs/>
          <w:sz w:val="22"/>
          <w:szCs w:val="22"/>
        </w:rPr>
        <w:t>.</w:t>
      </w:r>
    </w:p>
    <w:p w:rsidRPr="001F2C31" w:rsidR="001E5DC1" w:rsidP="001E5DC1" w:rsidRDefault="001E5DC1" w14:paraId="2DD085CC" w14:textId="1174070A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 xml:space="preserve">Proposal 8: Additional simulation methodology for generating synthetic data, such as digital twins, </w:t>
      </w:r>
      <w:r w:rsidR="006E66E9">
        <w:rPr>
          <w:b/>
          <w:bCs/>
          <w:sz w:val="22"/>
          <w:szCs w:val="22"/>
        </w:rPr>
        <w:t>should</w:t>
      </w:r>
      <w:r w:rsidRPr="001F2C31">
        <w:rPr>
          <w:b/>
          <w:bCs/>
          <w:sz w:val="22"/>
          <w:szCs w:val="22"/>
        </w:rPr>
        <w:t xml:space="preserve"> be explored for the development and evaluation of CSI feedback enhancement.</w:t>
      </w:r>
    </w:p>
    <w:p w:rsidR="001E5DC1" w:rsidP="001E5DC1" w:rsidRDefault="001E5DC1" w14:paraId="0D7B593A" w14:textId="37D45D9B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9</w:t>
      </w:r>
      <w:r w:rsidRPr="001F2C31">
        <w:rPr>
          <w:b/>
          <w:bCs/>
          <w:sz w:val="22"/>
          <w:szCs w:val="22"/>
        </w:rPr>
        <w:t xml:space="preserve">: </w:t>
      </w:r>
      <w:r w:rsidR="00F8317B">
        <w:rPr>
          <w:b/>
          <w:bCs/>
          <w:sz w:val="22"/>
          <w:szCs w:val="22"/>
        </w:rPr>
        <w:t>Base</w:t>
      </w:r>
      <w:r w:rsidR="006E66E9">
        <w:rPr>
          <w:b/>
          <w:bCs/>
          <w:sz w:val="22"/>
          <w:szCs w:val="22"/>
        </w:rPr>
        <w:t>line</w:t>
      </w:r>
      <w:r w:rsidR="00F8317B">
        <w:rPr>
          <w:b/>
          <w:bCs/>
          <w:sz w:val="22"/>
          <w:szCs w:val="22"/>
        </w:rPr>
        <w:t xml:space="preserve"> AI model(s) should be identified for the purpose of calibration in the study of </w:t>
      </w:r>
      <w:r w:rsidRPr="001F2C31" w:rsidR="00F8317B">
        <w:rPr>
          <w:b/>
          <w:bCs/>
          <w:kern w:val="2"/>
          <w:sz w:val="22"/>
          <w:szCs w:val="22"/>
          <w:lang w:eastAsia="ko-KR"/>
        </w:rPr>
        <w:t>AI/ML based algorithms for CSI feedback enhancement</w:t>
      </w:r>
      <w:r w:rsidRPr="001F2C31" w:rsidR="00F8317B">
        <w:rPr>
          <w:b/>
          <w:bCs/>
          <w:sz w:val="22"/>
          <w:szCs w:val="22"/>
        </w:rPr>
        <w:t>.</w:t>
      </w:r>
    </w:p>
    <w:p w:rsidRPr="00D44C64" w:rsidR="001E5DC1" w:rsidP="001E5DC1" w:rsidRDefault="001E5DC1" w14:paraId="383AC29E" w14:textId="77777777">
      <w:pPr>
        <w:jc w:val="both"/>
        <w:rPr>
          <w:b/>
          <w:bCs/>
          <w:sz w:val="22"/>
          <w:szCs w:val="22"/>
        </w:rPr>
      </w:pPr>
      <w:r w:rsidRPr="00D44C64">
        <w:rPr>
          <w:b/>
          <w:bCs/>
          <w:sz w:val="22"/>
          <w:szCs w:val="22"/>
        </w:rPr>
        <w:t>Proposal 10: The CSI feedback overhead can be measured by number of feedback bits.</w:t>
      </w:r>
    </w:p>
    <w:p w:rsidRPr="00D44C64" w:rsidR="001E5DC1" w:rsidP="001E5DC1" w:rsidRDefault="001E5DC1" w14:paraId="4148F121" w14:textId="77777777">
      <w:pPr>
        <w:jc w:val="both"/>
        <w:rPr>
          <w:b/>
          <w:bCs/>
          <w:sz w:val="22"/>
          <w:szCs w:val="22"/>
        </w:rPr>
      </w:pPr>
      <w:r w:rsidRPr="00D44C64">
        <w:rPr>
          <w:b/>
          <w:bCs/>
          <w:sz w:val="22"/>
          <w:szCs w:val="22"/>
        </w:rPr>
        <w:lastRenderedPageBreak/>
        <w:t>Proposal 11: The CSI feedback accuracy can be measured by comparing the decoded CSI to the ground-truth CSI.</w:t>
      </w:r>
    </w:p>
    <w:p w:rsidRPr="000A1EBF" w:rsidR="000A1EBF" w:rsidP="000A1EBF" w:rsidRDefault="001E5DC1" w14:paraId="0963A9A8" w14:textId="3E77AB19">
      <w:pPr>
        <w:jc w:val="both"/>
        <w:rPr>
          <w:b/>
          <w:bCs/>
          <w:sz w:val="22"/>
          <w:szCs w:val="22"/>
        </w:rPr>
      </w:pPr>
      <w:r w:rsidRPr="001E5DC1">
        <w:rPr>
          <w:b/>
          <w:bCs/>
          <w:sz w:val="22"/>
          <w:szCs w:val="22"/>
        </w:rPr>
        <w:t>Proposal 12: Evaluate system throughput (</w:t>
      </w:r>
      <w:r w:rsidR="00044A27">
        <w:rPr>
          <w:b/>
          <w:bCs/>
          <w:sz w:val="22"/>
          <w:szCs w:val="22"/>
        </w:rPr>
        <w:t xml:space="preserve">e.g., </w:t>
      </w:r>
      <w:r w:rsidRPr="001E5DC1">
        <w:rPr>
          <w:b/>
          <w:bCs/>
          <w:sz w:val="22"/>
          <w:szCs w:val="22"/>
        </w:rPr>
        <w:t>average and 5-percentile) performance to assess the system performance gains from the reduced CSI feedback overhead and/or improved CSI feedback accuracy.</w:t>
      </w:r>
    </w:p>
    <w:p w:rsidR="009B72B6" w:rsidP="009B72B6" w:rsidRDefault="009B72B6" w14:paraId="1DEC358A" w14:textId="77777777">
      <w:pPr>
        <w:jc w:val="both"/>
        <w:rPr>
          <w:b/>
          <w:bCs/>
          <w:sz w:val="22"/>
          <w:szCs w:val="22"/>
        </w:rPr>
      </w:pPr>
      <w:r w:rsidRPr="004F673D">
        <w:rPr>
          <w:b/>
          <w:bCs/>
          <w:sz w:val="22"/>
          <w:szCs w:val="22"/>
        </w:rPr>
        <w:t xml:space="preserve">Proposal 13: Provide information on the used computing platform (such as the GPU model) when reporting </w:t>
      </w:r>
      <w:proofErr w:type="spellStart"/>
      <w:r w:rsidRPr="004F673D">
        <w:rPr>
          <w:b/>
          <w:bCs/>
          <w:sz w:val="22"/>
          <w:szCs w:val="22"/>
        </w:rPr>
        <w:t>KPIs</w:t>
      </w:r>
      <w:proofErr w:type="spellEnd"/>
      <w:r w:rsidRPr="004F673D">
        <w:rPr>
          <w:b/>
          <w:bCs/>
          <w:sz w:val="22"/>
          <w:szCs w:val="22"/>
        </w:rPr>
        <w:t xml:space="preserve"> for AI/ML based CSI feedback enhancement.</w:t>
      </w:r>
    </w:p>
    <w:p w:rsidRPr="006D261C" w:rsidR="006D261C" w:rsidP="006D261C" w:rsidRDefault="006D261C" w14:paraId="70E89FCA" w14:textId="77777777">
      <w:pPr>
        <w:jc w:val="both"/>
      </w:pPr>
    </w:p>
    <w:p w:rsidRPr="006D261C" w:rsidR="006D261C" w:rsidP="006D261C" w:rsidRDefault="006D261C" w14:paraId="2746F628" w14:textId="4DC58DDD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Reference</w:t>
      </w:r>
    </w:p>
    <w:p w:rsidR="006C7C05" w:rsidP="00BE08AB" w:rsidRDefault="006D261C" w14:paraId="411CC272" w14:textId="38445799">
      <w:pPr>
        <w:pStyle w:val="Reference"/>
        <w:rPr>
          <w:rFonts w:ascii="Times New Roman" w:hAnsi="Times New Roman"/>
        </w:rPr>
      </w:pPr>
      <w:bookmarkStart w:name="_Ref42716514" w:id="1"/>
      <w:bookmarkStart w:name="_Ref45286859" w:id="2"/>
      <w:r w:rsidRPr="006D261C">
        <w:rPr>
          <w:rFonts w:ascii="Times New Roman" w:hAnsi="Times New Roman"/>
        </w:rPr>
        <w:t>RP-213599, “</w:t>
      </w:r>
      <w:r w:rsidRPr="006D261C">
        <w:rPr>
          <w:rFonts w:ascii="Times New Roman" w:hAnsi="Times New Roman" w:eastAsia="Batang"/>
        </w:rPr>
        <w:t>Study on Artificial Intelligence (AI)/Machine Learning (ML) for NR Air Interface,</w:t>
      </w:r>
      <w:r w:rsidRPr="006D261C">
        <w:rPr>
          <w:rFonts w:ascii="Times New Roman" w:hAnsi="Times New Roman"/>
        </w:rPr>
        <w:t>” 3GPP TSG RAN #94-e, December 20</w:t>
      </w:r>
      <w:bookmarkEnd w:id="1"/>
      <w:r w:rsidRPr="006D261C">
        <w:rPr>
          <w:rFonts w:ascii="Times New Roman" w:hAnsi="Times New Roman"/>
        </w:rPr>
        <w:t>21.</w:t>
      </w:r>
      <w:bookmarkEnd w:id="0"/>
      <w:bookmarkEnd w:id="2"/>
    </w:p>
    <w:p w:rsidR="002A43DB" w:rsidP="00BE08AB" w:rsidRDefault="002A43DB" w14:paraId="30E1621F" w14:textId="1301D488">
      <w:pPr>
        <w:pStyle w:val="Reference"/>
        <w:rPr>
          <w:rFonts w:ascii="Times New Roman" w:hAnsi="Times New Roman"/>
        </w:rPr>
      </w:pPr>
      <w:bookmarkStart w:name="_Ref99429169" w:id="3"/>
      <w:r w:rsidRPr="00522B5C">
        <w:rPr>
          <w:rFonts w:ascii="Times New Roman" w:hAnsi="Times New Roman"/>
          <w:highlight w:val="yellow"/>
        </w:rPr>
        <w:t>R1-22xxxxx</w:t>
      </w:r>
      <w:r>
        <w:rPr>
          <w:rFonts w:ascii="Times New Roman" w:hAnsi="Times New Roman"/>
        </w:rPr>
        <w:t>, “</w:t>
      </w:r>
      <w:r w:rsidRPr="002A43DB">
        <w:rPr>
          <w:rFonts w:ascii="Times New Roman" w:hAnsi="Times New Roman"/>
        </w:rPr>
        <w:t>On general aspects of AI and ML framework for NR air interface</w:t>
      </w:r>
      <w:r>
        <w:rPr>
          <w:rFonts w:ascii="Times New Roman" w:hAnsi="Times New Roman"/>
        </w:rPr>
        <w:t>,”, RAN1#109-e, NVIDIA, NVIDIA, May 2022.</w:t>
      </w:r>
      <w:bookmarkEnd w:id="3"/>
    </w:p>
    <w:p w:rsidRPr="00D44C64" w:rsidR="002A43DB" w:rsidP="00D44C64" w:rsidRDefault="00F12173" w14:paraId="0F6B3C47" w14:textId="5D8B5588">
      <w:pPr>
        <w:pStyle w:val="Reference"/>
        <w:rPr>
          <w:rFonts w:ascii="Times New Roman" w:hAnsi="Times New Roman"/>
        </w:rPr>
      </w:pPr>
      <w:bookmarkStart w:name="_Ref99428746" w:id="4"/>
      <w:r>
        <w:rPr>
          <w:rFonts w:ascii="Times New Roman" w:hAnsi="Times New Roman"/>
        </w:rPr>
        <w:t>TR 38.901, “</w:t>
      </w:r>
      <w:r w:rsidRPr="00274CDD" w:rsidR="00274CDD">
        <w:rPr>
          <w:rFonts w:ascii="Times New Roman" w:hAnsi="Times New Roman"/>
        </w:rPr>
        <w:t>Study on channel model for frequencies from 0.5 to 100 GHz</w:t>
      </w:r>
      <w:r w:rsidR="00274CDD">
        <w:rPr>
          <w:rFonts w:ascii="Times New Roman" w:hAnsi="Times New Roman"/>
        </w:rPr>
        <w:t>.</w:t>
      </w:r>
      <w:r>
        <w:rPr>
          <w:rFonts w:ascii="Times New Roman" w:hAnsi="Times New Roman"/>
        </w:rPr>
        <w:t>”</w:t>
      </w:r>
      <w:bookmarkEnd w:id="4"/>
    </w:p>
    <w:sectPr w:rsidRPr="00D44C64" w:rsidR="002A43D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7F9E" w:rsidP="00BE634B" w:rsidRDefault="00037F9E" w14:paraId="3B60FB88" w14:textId="77777777">
      <w:pPr>
        <w:spacing w:after="0"/>
      </w:pPr>
      <w:r>
        <w:separator/>
      </w:r>
    </w:p>
  </w:endnote>
  <w:endnote w:type="continuationSeparator" w:id="0">
    <w:p w:rsidR="00037F9E" w:rsidP="00BE634B" w:rsidRDefault="00037F9E" w14:paraId="6230C6A0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charset w:val="80"/>
    <w:family w:val="swiss"/>
    <w:pitch w:val="variable"/>
    <w:sig w:usb0="E10102FF" w:usb1="EAC7FFFF" w:usb2="0801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7F9E" w:rsidP="00BE634B" w:rsidRDefault="00037F9E" w14:paraId="2C711212" w14:textId="77777777">
      <w:pPr>
        <w:spacing w:after="0"/>
      </w:pPr>
      <w:r>
        <w:separator/>
      </w:r>
    </w:p>
  </w:footnote>
  <w:footnote w:type="continuationSeparator" w:id="0">
    <w:p w:rsidR="00037F9E" w:rsidP="00BE634B" w:rsidRDefault="00037F9E" w14:paraId="0880FC9C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630A9"/>
    <w:multiLevelType w:val="hybridMultilevel"/>
    <w:tmpl w:val="104476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62346D7"/>
    <w:multiLevelType w:val="hybridMultilevel"/>
    <w:tmpl w:val="C04E00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97D511E"/>
    <w:multiLevelType w:val="hybridMultilevel"/>
    <w:tmpl w:val="9DCC0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36DC7"/>
    <w:multiLevelType w:val="hybridMultilevel"/>
    <w:tmpl w:val="70CC9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81EAA"/>
    <w:multiLevelType w:val="hybridMultilevel"/>
    <w:tmpl w:val="50880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67D7622D"/>
    <w:multiLevelType w:val="multilevel"/>
    <w:tmpl w:val="26084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0D4D0D"/>
    <w:multiLevelType w:val="hybridMultilevel"/>
    <w:tmpl w:val="7A1865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D9"/>
    <w:rsid w:val="000047EF"/>
    <w:rsid w:val="00037F9E"/>
    <w:rsid w:val="00044A27"/>
    <w:rsid w:val="00056237"/>
    <w:rsid w:val="000A04F6"/>
    <w:rsid w:val="000A1EBF"/>
    <w:rsid w:val="000D39A5"/>
    <w:rsid w:val="0011077C"/>
    <w:rsid w:val="0018377E"/>
    <w:rsid w:val="001A7E24"/>
    <w:rsid w:val="001B1BB9"/>
    <w:rsid w:val="001C7BA7"/>
    <w:rsid w:val="001E5DC1"/>
    <w:rsid w:val="001E7C57"/>
    <w:rsid w:val="001F2C31"/>
    <w:rsid w:val="002540E3"/>
    <w:rsid w:val="002739C3"/>
    <w:rsid w:val="00274CDD"/>
    <w:rsid w:val="002A0E87"/>
    <w:rsid w:val="002A43DB"/>
    <w:rsid w:val="002B3EA0"/>
    <w:rsid w:val="002B4E66"/>
    <w:rsid w:val="002D6DB3"/>
    <w:rsid w:val="003977DA"/>
    <w:rsid w:val="003B7688"/>
    <w:rsid w:val="003E5D70"/>
    <w:rsid w:val="00484901"/>
    <w:rsid w:val="004C5053"/>
    <w:rsid w:val="004D78C7"/>
    <w:rsid w:val="00522B5C"/>
    <w:rsid w:val="00526DE5"/>
    <w:rsid w:val="00597816"/>
    <w:rsid w:val="005A303C"/>
    <w:rsid w:val="005A6651"/>
    <w:rsid w:val="005D5CFB"/>
    <w:rsid w:val="005E5DB5"/>
    <w:rsid w:val="006134E0"/>
    <w:rsid w:val="00636AC2"/>
    <w:rsid w:val="006438A2"/>
    <w:rsid w:val="006B5E6A"/>
    <w:rsid w:val="006C7C05"/>
    <w:rsid w:val="006D261C"/>
    <w:rsid w:val="006E1005"/>
    <w:rsid w:val="006E5F44"/>
    <w:rsid w:val="006E66E9"/>
    <w:rsid w:val="00715618"/>
    <w:rsid w:val="00732AAE"/>
    <w:rsid w:val="007730B8"/>
    <w:rsid w:val="00806829"/>
    <w:rsid w:val="00815F6E"/>
    <w:rsid w:val="00827FAE"/>
    <w:rsid w:val="0084735E"/>
    <w:rsid w:val="00860AB1"/>
    <w:rsid w:val="00873D0F"/>
    <w:rsid w:val="00880D58"/>
    <w:rsid w:val="008B06D9"/>
    <w:rsid w:val="008E0B5E"/>
    <w:rsid w:val="00940D8D"/>
    <w:rsid w:val="009478BA"/>
    <w:rsid w:val="009818B1"/>
    <w:rsid w:val="009A2AD6"/>
    <w:rsid w:val="009B4858"/>
    <w:rsid w:val="009B72B6"/>
    <w:rsid w:val="009C17A3"/>
    <w:rsid w:val="009E0252"/>
    <w:rsid w:val="00A15833"/>
    <w:rsid w:val="00A30764"/>
    <w:rsid w:val="00A602C7"/>
    <w:rsid w:val="00A6793C"/>
    <w:rsid w:val="00AA246C"/>
    <w:rsid w:val="00AD0036"/>
    <w:rsid w:val="00B03B2C"/>
    <w:rsid w:val="00B07ED2"/>
    <w:rsid w:val="00B71259"/>
    <w:rsid w:val="00BA36CF"/>
    <w:rsid w:val="00BE08AB"/>
    <w:rsid w:val="00BE634B"/>
    <w:rsid w:val="00C65F47"/>
    <w:rsid w:val="00C75017"/>
    <w:rsid w:val="00C84A36"/>
    <w:rsid w:val="00CB5DBA"/>
    <w:rsid w:val="00D363C7"/>
    <w:rsid w:val="00D44C64"/>
    <w:rsid w:val="00DA5832"/>
    <w:rsid w:val="00DC3605"/>
    <w:rsid w:val="00DD2E23"/>
    <w:rsid w:val="00E14F6B"/>
    <w:rsid w:val="00E4305C"/>
    <w:rsid w:val="00E4326D"/>
    <w:rsid w:val="00E72FBC"/>
    <w:rsid w:val="00E94ADB"/>
    <w:rsid w:val="00E95830"/>
    <w:rsid w:val="00EF772F"/>
    <w:rsid w:val="00F04E50"/>
    <w:rsid w:val="00F12173"/>
    <w:rsid w:val="00F25FAC"/>
    <w:rsid w:val="00F8317B"/>
    <w:rsid w:val="00F8775A"/>
    <w:rsid w:val="00FD02A1"/>
    <w:rsid w:val="00FE4C48"/>
    <w:rsid w:val="00FF2548"/>
    <w:rsid w:val="00FF5FCD"/>
    <w:rsid w:val="141E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63F10DFC"/>
  <w15:docId w15:val="{138CE444-45D7-4517-BE12-334DED374B4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07ED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8B06D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B06D9"/>
    <w:pPr>
      <w:pBdr>
        <w:top w:val="none" w:color="auto" w:sz="0" w:space="0"/>
      </w:pBdr>
      <w:spacing w:before="180"/>
      <w:outlineLvl w:val="1"/>
    </w:pPr>
    <w:rPr>
      <w:sz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8B06D9"/>
    <w:rPr>
      <w:rFonts w:ascii="Arial" w:hAnsi="Arial" w:eastAsia="Times New Roman" w:cs="Times New Roman"/>
      <w:sz w:val="36"/>
      <w:szCs w:val="20"/>
      <w:lang w:val="en-GB" w:eastAsia="ja-JP"/>
    </w:rPr>
  </w:style>
  <w:style w:type="paragraph" w:styleId="3GPPHeader" w:customStyle="1">
    <w:name w:val="3GPP_Header"/>
    <w:basedOn w:val="BodyText"/>
    <w:rsid w:val="008B06D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B06D9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8B06D9"/>
  </w:style>
  <w:style w:type="character" w:styleId="Heading2Char" w:customStyle="1">
    <w:name w:val="Heading 2 Char"/>
    <w:basedOn w:val="DefaultParagraphFont"/>
    <w:link w:val="Heading2"/>
    <w:rsid w:val="008B06D9"/>
    <w:rPr>
      <w:rFonts w:ascii="Arial" w:hAnsi="Arial" w:eastAsia="Times New Roman" w:cs="Times New Roman"/>
      <w:sz w:val="32"/>
      <w:szCs w:val="20"/>
      <w:lang w:val="en-GB" w:eastAsia="ja-JP"/>
    </w:rPr>
  </w:style>
  <w:style w:type="paragraph" w:styleId="Reference" w:customStyle="1">
    <w:name w:val="Reference"/>
    <w:basedOn w:val="BodyText"/>
    <w:rsid w:val="006D261C"/>
    <w:pPr>
      <w:numPr>
        <w:numId w:val="1"/>
      </w:numPr>
      <w:jc w:val="both"/>
    </w:pPr>
    <w:rPr>
      <w:rFonts w:ascii="Arial" w:hAnsi="Arial"/>
    </w:rPr>
  </w:style>
  <w:style w:type="character" w:styleId="CommentReference">
    <w:name w:val="annotation reference"/>
    <w:semiHidden/>
    <w:unhideWhenUsed/>
    <w:qFormat/>
    <w:rsid w:val="00B07ED2"/>
    <w:rPr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FF5FC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14F6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39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D39A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D39A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C7C05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BE08AB"/>
  </w:style>
  <w:style w:type="paragraph" w:styleId="TAH" w:customStyle="1">
    <w:name w:val="TAH"/>
    <w:basedOn w:val="TAC"/>
    <w:link w:val="TAHCar"/>
    <w:rsid w:val="00F12173"/>
    <w:rPr>
      <w:b/>
    </w:rPr>
  </w:style>
  <w:style w:type="paragraph" w:styleId="TAC" w:customStyle="1">
    <w:name w:val="TAC"/>
    <w:basedOn w:val="Normal"/>
    <w:link w:val="TACChar"/>
    <w:rsid w:val="00F12173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Malgun Gothic"/>
      <w:sz w:val="18"/>
      <w:lang w:eastAsia="en-US"/>
    </w:rPr>
  </w:style>
  <w:style w:type="paragraph" w:styleId="TH" w:customStyle="1">
    <w:name w:val="TH"/>
    <w:basedOn w:val="Normal"/>
    <w:link w:val="THChar"/>
    <w:rsid w:val="00F1217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 w:eastAsia="Malgun Gothic"/>
      <w:b/>
      <w:lang w:eastAsia="en-US"/>
    </w:rPr>
  </w:style>
  <w:style w:type="character" w:styleId="THChar" w:customStyle="1">
    <w:name w:val="TH Char"/>
    <w:link w:val="TH"/>
    <w:rsid w:val="00F12173"/>
    <w:rPr>
      <w:rFonts w:ascii="Arial" w:hAnsi="Arial" w:eastAsia="Malgun Gothic" w:cs="Times New Roman"/>
      <w:b/>
      <w:sz w:val="20"/>
      <w:szCs w:val="20"/>
      <w:lang w:val="en-GB"/>
    </w:rPr>
  </w:style>
  <w:style w:type="character" w:styleId="TACChar" w:customStyle="1">
    <w:name w:val="TAC Char"/>
    <w:link w:val="TAC"/>
    <w:rsid w:val="00F12173"/>
    <w:rPr>
      <w:rFonts w:ascii="Arial" w:hAnsi="Arial" w:eastAsia="Malgun Gothic" w:cs="Times New Roman"/>
      <w:sz w:val="18"/>
      <w:szCs w:val="20"/>
      <w:lang w:val="en-GB"/>
    </w:rPr>
  </w:style>
  <w:style w:type="character" w:styleId="TAHCar" w:customStyle="1">
    <w:name w:val="TAH Car"/>
    <w:link w:val="TAH"/>
    <w:rsid w:val="00F12173"/>
    <w:rPr>
      <w:rFonts w:ascii="Arial" w:hAnsi="Arial" w:eastAsia="Malgun Gothic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2.wmf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oleObject" Target="embeddings/oleObject1.bin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wmf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oleObject" Target="embeddings/oleObject2.bin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F30E08A1FC54CBFC2EC8E73351D32" ma:contentTypeVersion="12" ma:contentTypeDescription="Create a new document." ma:contentTypeScope="" ma:versionID="5cad0228456034c7e9526120be2f935d">
  <xsd:schema xmlns:xsd="http://www.w3.org/2001/XMLSchema" xmlns:xs="http://www.w3.org/2001/XMLSchema" xmlns:p="http://schemas.microsoft.com/office/2006/metadata/properties" xmlns:ns2="46737e3d-5000-47b7-bdd2-d9358a509c37" xmlns:ns3="44999e98-7c3f-459a-9e92-d921c6a0a2c9" targetNamespace="http://schemas.microsoft.com/office/2006/metadata/properties" ma:root="true" ma:fieldsID="dd92d86202256885f56037a714ea8a2b" ns2:_="" ns3:_="">
    <xsd:import namespace="46737e3d-5000-47b7-bdd2-d9358a509c37"/>
    <xsd:import namespace="44999e98-7c3f-459a-9e92-d921c6a0a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37e3d-5000-47b7-bdd2-d9358a509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99e98-7c3f-459a-9e92-d921c6a0a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6E2CA-C2BB-424C-BD15-A2A02CF2D78A}">
  <ds:schemaRefs>
    <ds:schemaRef ds:uri="44999e98-7c3f-459a-9e92-d921c6a0a2c9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openxmlformats.org/package/2006/metadata/core-properties"/>
    <ds:schemaRef ds:uri="46737e3d-5000-47b7-bdd2-d9358a509c37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83B6D81-3337-40EA-93FA-170CACF0F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37e3d-5000-47b7-bdd2-d9358a509c37"/>
    <ds:schemaRef ds:uri="44999e98-7c3f-459a-9e92-d921c6a0a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8FE86F-D001-425D-B86C-4AD193A85B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B89101-AABF-4B5D-8DAD-BAA08D848E7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Xingqin Lin</dc:creator>
  <keywords/>
  <dc:description/>
  <lastModifiedBy>Xingqin Lin</lastModifiedBy>
  <revision>18</revision>
  <dcterms:created xsi:type="dcterms:W3CDTF">2022-03-24T16:44:00.0000000Z</dcterms:created>
  <dcterms:modified xsi:type="dcterms:W3CDTF">2022-04-29T14:28:29.5135688Z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0x010100F5DF30E08A1FC54CBFC2EC8E73351D32</vt:lpwstr>
  </property>
</Properties>
</file>